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6391202B"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A3238A" w:rsidRPr="00A3238A">
        <w:rPr>
          <w:b/>
          <w:bCs/>
        </w:rPr>
        <w:t xml:space="preserve">оказание </w:t>
      </w:r>
      <w:r w:rsidR="00235082" w:rsidRPr="00235082">
        <w:rPr>
          <w:b/>
          <w:bCs/>
        </w:rPr>
        <w:t xml:space="preserve">услуг </w:t>
      </w:r>
      <w:r w:rsidR="002B129D" w:rsidRPr="002B129D">
        <w:rPr>
          <w:b/>
          <w:bCs/>
        </w:rPr>
        <w:t>по предоставлению интерактивных сервисов для жителей и гостей Москвы при помощи программно-аппаратного комплекса на территории ВДНХ</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headerReference w:type="default" r:id="rId8"/>
          <w:footerReference w:type="default" r:id="rId9"/>
          <w:footerReference w:type="first" r:id="rId10"/>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37B436B1" w14:textId="022A2559" w:rsidR="00CA5F6F" w:rsidRPr="00CA5F6F" w:rsidRDefault="001009F7" w:rsidP="00CA5F6F">
          <w:pPr>
            <w:pStyle w:val="1a"/>
            <w:rPr>
              <w:rFonts w:asciiTheme="minorHAnsi" w:eastAsiaTheme="minorEastAsia" w:hAnsiTheme="minorHAnsi" w:cstheme="minorBidi"/>
              <w:b w:val="0"/>
              <w:bCs/>
              <w:color w:val="auto"/>
              <w:sz w:val="22"/>
              <w:szCs w:val="22"/>
            </w:rPr>
          </w:pPr>
          <w:r w:rsidRPr="00CA5F6F">
            <w:rPr>
              <w:b w:val="0"/>
              <w:bCs/>
              <w:color w:val="000000" w:themeColor="text1"/>
              <w:sz w:val="24"/>
              <w:szCs w:val="24"/>
            </w:rPr>
            <w:fldChar w:fldCharType="begin"/>
          </w:r>
          <w:r w:rsidR="00D44CF8" w:rsidRPr="00CA5F6F">
            <w:rPr>
              <w:b w:val="0"/>
              <w:bCs/>
              <w:color w:val="000000" w:themeColor="text1"/>
              <w:sz w:val="24"/>
              <w:szCs w:val="24"/>
            </w:rPr>
            <w:instrText xml:space="preserve"> TOC \o "1-3" \h \z \u </w:instrText>
          </w:r>
          <w:r w:rsidRPr="00CA5F6F">
            <w:rPr>
              <w:b w:val="0"/>
              <w:bCs/>
              <w:color w:val="000000" w:themeColor="text1"/>
              <w:sz w:val="24"/>
              <w:szCs w:val="24"/>
            </w:rPr>
            <w:fldChar w:fldCharType="separate"/>
          </w:r>
          <w:hyperlink w:anchor="_Toc105489162" w:history="1">
            <w:r w:rsidR="00CA5F6F" w:rsidRPr="00CA5F6F">
              <w:rPr>
                <w:rStyle w:val="ac"/>
                <w:b w:val="0"/>
                <w:bCs/>
                <w:lang w:eastAsia="en-US"/>
              </w:rPr>
              <w:t>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ТЕРМИНЫ И ОПРЕДЕЛЕНИЯ</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_Toc105489162 \h </w:instrText>
            </w:r>
            <w:r w:rsidR="00CA5F6F" w:rsidRPr="00CA5F6F">
              <w:rPr>
                <w:b w:val="0"/>
                <w:bCs/>
                <w:webHidden/>
              </w:rPr>
            </w:r>
            <w:r w:rsidR="00CA5F6F" w:rsidRPr="00CA5F6F">
              <w:rPr>
                <w:b w:val="0"/>
                <w:bCs/>
                <w:webHidden/>
              </w:rPr>
              <w:fldChar w:fldCharType="separate"/>
            </w:r>
            <w:r w:rsidR="00C21DF3">
              <w:rPr>
                <w:b w:val="0"/>
                <w:bCs/>
                <w:webHidden/>
              </w:rPr>
              <w:t>3</w:t>
            </w:r>
            <w:r w:rsidR="00CA5F6F" w:rsidRPr="00CA5F6F">
              <w:rPr>
                <w:b w:val="0"/>
                <w:bCs/>
                <w:webHidden/>
              </w:rPr>
              <w:fldChar w:fldCharType="end"/>
            </w:r>
          </w:hyperlink>
        </w:p>
        <w:p w14:paraId="17A2E498" w14:textId="13F02AE4" w:rsidR="00CA5F6F" w:rsidRPr="00CA5F6F" w:rsidRDefault="00D17F7D" w:rsidP="00CA5F6F">
          <w:pPr>
            <w:pStyle w:val="1a"/>
            <w:rPr>
              <w:rFonts w:asciiTheme="minorHAnsi" w:eastAsiaTheme="minorEastAsia" w:hAnsiTheme="minorHAnsi" w:cstheme="minorBidi"/>
              <w:b w:val="0"/>
              <w:bCs/>
              <w:color w:val="auto"/>
              <w:sz w:val="22"/>
              <w:szCs w:val="22"/>
            </w:rPr>
          </w:pPr>
          <w:hyperlink w:anchor="_Toc105489163" w:history="1">
            <w:r w:rsidR="00CA5F6F" w:rsidRPr="00CA5F6F">
              <w:rPr>
                <w:rStyle w:val="ac"/>
                <w:b w:val="0"/>
                <w:bCs/>
                <w:lang w:eastAsia="en-US"/>
              </w:rPr>
              <w:t>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ОБЩИЕ УСЛОВИЯ ПРОВЕДЕНИЯ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_Toc105489163 \h </w:instrText>
            </w:r>
            <w:r w:rsidR="00CA5F6F" w:rsidRPr="00CA5F6F">
              <w:rPr>
                <w:b w:val="0"/>
                <w:bCs/>
                <w:webHidden/>
              </w:rPr>
            </w:r>
            <w:r w:rsidR="00CA5F6F" w:rsidRPr="00CA5F6F">
              <w:rPr>
                <w:b w:val="0"/>
                <w:bCs/>
                <w:webHidden/>
              </w:rPr>
              <w:fldChar w:fldCharType="separate"/>
            </w:r>
            <w:r w:rsidR="00C21DF3">
              <w:rPr>
                <w:b w:val="0"/>
                <w:bCs/>
                <w:webHidden/>
              </w:rPr>
              <w:t>4</w:t>
            </w:r>
            <w:r w:rsidR="00CA5F6F" w:rsidRPr="00CA5F6F">
              <w:rPr>
                <w:b w:val="0"/>
                <w:bCs/>
                <w:webHidden/>
              </w:rPr>
              <w:fldChar w:fldCharType="end"/>
            </w:r>
          </w:hyperlink>
        </w:p>
        <w:p w14:paraId="5F2848D9" w14:textId="3D7238D3"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64" w:history="1">
            <w:r w:rsidR="00CA5F6F" w:rsidRPr="00CA5F6F">
              <w:rPr>
                <w:rStyle w:val="ac"/>
                <w:bCs/>
                <w:noProof/>
              </w:rPr>
              <w:t>2.1.</w:t>
            </w:r>
            <w:r w:rsidR="00CA5F6F" w:rsidRPr="00CA5F6F">
              <w:rPr>
                <w:rFonts w:asciiTheme="minorHAnsi" w:eastAsiaTheme="minorEastAsia" w:hAnsiTheme="minorHAnsi" w:cstheme="minorBidi"/>
                <w:bCs/>
                <w:noProof/>
                <w:lang w:eastAsia="ru-RU"/>
              </w:rPr>
              <w:tab/>
            </w:r>
            <w:r w:rsidR="00CA5F6F" w:rsidRPr="00CA5F6F">
              <w:rPr>
                <w:rStyle w:val="ac"/>
                <w:bCs/>
                <w:noProof/>
              </w:rPr>
              <w:t>Общие положения</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_Toc105489164 \h </w:instrText>
            </w:r>
            <w:r w:rsidR="00CA5F6F" w:rsidRPr="00CA5F6F">
              <w:rPr>
                <w:bCs/>
                <w:noProof/>
                <w:webHidden/>
              </w:rPr>
            </w:r>
            <w:r w:rsidR="00CA5F6F" w:rsidRPr="00CA5F6F">
              <w:rPr>
                <w:bCs/>
                <w:noProof/>
                <w:webHidden/>
              </w:rPr>
              <w:fldChar w:fldCharType="separate"/>
            </w:r>
            <w:r w:rsidR="00C21DF3">
              <w:rPr>
                <w:bCs/>
                <w:noProof/>
                <w:webHidden/>
              </w:rPr>
              <w:t>4</w:t>
            </w:r>
            <w:r w:rsidR="00CA5F6F" w:rsidRPr="00CA5F6F">
              <w:rPr>
                <w:bCs/>
                <w:noProof/>
                <w:webHidden/>
              </w:rPr>
              <w:fldChar w:fldCharType="end"/>
            </w:r>
          </w:hyperlink>
        </w:p>
        <w:p w14:paraId="277F9E6D" w14:textId="7033EB63"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65" w:history="1">
            <w:r w:rsidR="00CA5F6F" w:rsidRPr="00CA5F6F">
              <w:rPr>
                <w:rStyle w:val="ac"/>
                <w:bCs/>
                <w:noProof/>
              </w:rPr>
              <w:t>2.2.</w:t>
            </w:r>
            <w:r w:rsidR="00CA5F6F" w:rsidRPr="00CA5F6F">
              <w:rPr>
                <w:rFonts w:asciiTheme="minorHAnsi" w:eastAsiaTheme="minorEastAsia" w:hAnsiTheme="minorHAnsi" w:cstheme="minorBidi"/>
                <w:bCs/>
                <w:noProof/>
                <w:lang w:eastAsia="ru-RU"/>
              </w:rPr>
              <w:tab/>
            </w:r>
            <w:r w:rsidR="00CA5F6F" w:rsidRPr="00CA5F6F">
              <w:rPr>
                <w:rStyle w:val="ac"/>
                <w:bCs/>
                <w:noProof/>
              </w:rPr>
              <w:t>Разъяснения Закупочной документации</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_Toc105489165 \h </w:instrText>
            </w:r>
            <w:r w:rsidR="00CA5F6F" w:rsidRPr="00CA5F6F">
              <w:rPr>
                <w:bCs/>
                <w:noProof/>
                <w:webHidden/>
              </w:rPr>
            </w:r>
            <w:r w:rsidR="00CA5F6F" w:rsidRPr="00CA5F6F">
              <w:rPr>
                <w:bCs/>
                <w:noProof/>
                <w:webHidden/>
              </w:rPr>
              <w:fldChar w:fldCharType="separate"/>
            </w:r>
            <w:r w:rsidR="00C21DF3">
              <w:rPr>
                <w:bCs/>
                <w:noProof/>
                <w:webHidden/>
              </w:rPr>
              <w:t>4</w:t>
            </w:r>
            <w:r w:rsidR="00CA5F6F" w:rsidRPr="00CA5F6F">
              <w:rPr>
                <w:bCs/>
                <w:noProof/>
                <w:webHidden/>
              </w:rPr>
              <w:fldChar w:fldCharType="end"/>
            </w:r>
          </w:hyperlink>
        </w:p>
        <w:p w14:paraId="65ED7D28" w14:textId="584203D9"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66" w:history="1">
            <w:r w:rsidR="00CA5F6F" w:rsidRPr="00CA5F6F">
              <w:rPr>
                <w:rStyle w:val="ac"/>
                <w:bCs/>
                <w:noProof/>
              </w:rPr>
              <w:t>2.3.</w:t>
            </w:r>
            <w:r w:rsidR="00CA5F6F" w:rsidRPr="00CA5F6F">
              <w:rPr>
                <w:rFonts w:asciiTheme="minorHAnsi" w:eastAsiaTheme="minorEastAsia" w:hAnsiTheme="minorHAnsi" w:cstheme="minorBidi"/>
                <w:bCs/>
                <w:noProof/>
                <w:lang w:eastAsia="ru-RU"/>
              </w:rPr>
              <w:tab/>
            </w:r>
            <w:r w:rsidR="00CA5F6F" w:rsidRPr="00CA5F6F">
              <w:rPr>
                <w:rStyle w:val="ac"/>
                <w:bCs/>
                <w:noProof/>
              </w:rPr>
              <w:t>Требования к Заявке</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_Toc105489166 \h </w:instrText>
            </w:r>
            <w:r w:rsidR="00CA5F6F" w:rsidRPr="00CA5F6F">
              <w:rPr>
                <w:bCs/>
                <w:noProof/>
                <w:webHidden/>
              </w:rPr>
            </w:r>
            <w:r w:rsidR="00CA5F6F" w:rsidRPr="00CA5F6F">
              <w:rPr>
                <w:bCs/>
                <w:noProof/>
                <w:webHidden/>
              </w:rPr>
              <w:fldChar w:fldCharType="separate"/>
            </w:r>
            <w:r w:rsidR="00C21DF3">
              <w:rPr>
                <w:bCs/>
                <w:noProof/>
                <w:webHidden/>
              </w:rPr>
              <w:t>4</w:t>
            </w:r>
            <w:r w:rsidR="00CA5F6F" w:rsidRPr="00CA5F6F">
              <w:rPr>
                <w:bCs/>
                <w:noProof/>
                <w:webHidden/>
              </w:rPr>
              <w:fldChar w:fldCharType="end"/>
            </w:r>
          </w:hyperlink>
        </w:p>
        <w:p w14:paraId="62E76542" w14:textId="7FE28823"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67" w:history="1">
            <w:r w:rsidR="00CA5F6F" w:rsidRPr="00CA5F6F">
              <w:rPr>
                <w:rStyle w:val="ac"/>
                <w:bCs/>
                <w:noProof/>
              </w:rPr>
              <w:t>2.4.</w:t>
            </w:r>
            <w:r w:rsidR="00CA5F6F" w:rsidRPr="00CA5F6F">
              <w:rPr>
                <w:rFonts w:asciiTheme="minorHAnsi" w:eastAsiaTheme="minorEastAsia" w:hAnsiTheme="minorHAnsi" w:cstheme="minorBidi"/>
                <w:bCs/>
                <w:noProof/>
                <w:lang w:eastAsia="ru-RU"/>
              </w:rPr>
              <w:tab/>
            </w:r>
            <w:r w:rsidR="00CA5F6F" w:rsidRPr="00CA5F6F">
              <w:rPr>
                <w:rStyle w:val="ac"/>
                <w:bCs/>
                <w:noProof/>
              </w:rPr>
              <w:t>Рассмотрение и оценка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_Toc105489167 \h </w:instrText>
            </w:r>
            <w:r w:rsidR="00CA5F6F" w:rsidRPr="00CA5F6F">
              <w:rPr>
                <w:bCs/>
                <w:noProof/>
                <w:webHidden/>
              </w:rPr>
            </w:r>
            <w:r w:rsidR="00CA5F6F" w:rsidRPr="00CA5F6F">
              <w:rPr>
                <w:bCs/>
                <w:noProof/>
                <w:webHidden/>
              </w:rPr>
              <w:fldChar w:fldCharType="separate"/>
            </w:r>
            <w:r w:rsidR="00C21DF3">
              <w:rPr>
                <w:bCs/>
                <w:noProof/>
                <w:webHidden/>
              </w:rPr>
              <w:t>5</w:t>
            </w:r>
            <w:r w:rsidR="00CA5F6F" w:rsidRPr="00CA5F6F">
              <w:rPr>
                <w:bCs/>
                <w:noProof/>
                <w:webHidden/>
              </w:rPr>
              <w:fldChar w:fldCharType="end"/>
            </w:r>
          </w:hyperlink>
        </w:p>
        <w:p w14:paraId="62248D3C" w14:textId="46E184C1"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68" w:history="1">
            <w:r w:rsidR="00CA5F6F" w:rsidRPr="00CA5F6F">
              <w:rPr>
                <w:rStyle w:val="ac"/>
                <w:bCs/>
                <w:noProof/>
              </w:rPr>
              <w:t>2.5.</w:t>
            </w:r>
            <w:r w:rsidR="00CA5F6F" w:rsidRPr="00CA5F6F">
              <w:rPr>
                <w:rFonts w:asciiTheme="minorHAnsi" w:eastAsiaTheme="minorEastAsia" w:hAnsiTheme="minorHAnsi" w:cstheme="minorBidi"/>
                <w:bCs/>
                <w:noProof/>
                <w:lang w:eastAsia="ru-RU"/>
              </w:rPr>
              <w:tab/>
            </w:r>
            <w:r w:rsidR="00CA5F6F" w:rsidRPr="00CA5F6F">
              <w:rPr>
                <w:rStyle w:val="ac"/>
                <w:bCs/>
                <w:noProof/>
              </w:rPr>
              <w:t>Изменение и отзыв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_Toc105489168 \h </w:instrText>
            </w:r>
            <w:r w:rsidR="00CA5F6F" w:rsidRPr="00CA5F6F">
              <w:rPr>
                <w:bCs/>
                <w:noProof/>
                <w:webHidden/>
              </w:rPr>
            </w:r>
            <w:r w:rsidR="00CA5F6F" w:rsidRPr="00CA5F6F">
              <w:rPr>
                <w:bCs/>
                <w:noProof/>
                <w:webHidden/>
              </w:rPr>
              <w:fldChar w:fldCharType="separate"/>
            </w:r>
            <w:r w:rsidR="00C21DF3">
              <w:rPr>
                <w:bCs/>
                <w:noProof/>
                <w:webHidden/>
              </w:rPr>
              <w:t>5</w:t>
            </w:r>
            <w:r w:rsidR="00CA5F6F" w:rsidRPr="00CA5F6F">
              <w:rPr>
                <w:bCs/>
                <w:noProof/>
                <w:webHidden/>
              </w:rPr>
              <w:fldChar w:fldCharType="end"/>
            </w:r>
          </w:hyperlink>
        </w:p>
        <w:p w14:paraId="2F4B2518" w14:textId="4DA4FCDF"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69" w:history="1">
            <w:r w:rsidR="00CA5F6F" w:rsidRPr="00CA5F6F">
              <w:rPr>
                <w:rStyle w:val="ac"/>
                <w:bCs/>
                <w:noProof/>
              </w:rPr>
              <w:t>2.6.</w:t>
            </w:r>
            <w:r w:rsidR="00CA5F6F" w:rsidRPr="00CA5F6F">
              <w:rPr>
                <w:rFonts w:asciiTheme="minorHAnsi" w:eastAsiaTheme="minorEastAsia" w:hAnsiTheme="minorHAnsi" w:cstheme="minorBidi"/>
                <w:bCs/>
                <w:noProof/>
                <w:lang w:eastAsia="ru-RU"/>
              </w:rPr>
              <w:tab/>
            </w:r>
            <w:r w:rsidR="00CA5F6F" w:rsidRPr="00CA5F6F">
              <w:rPr>
                <w:rStyle w:val="ac"/>
                <w:bCs/>
                <w:noProof/>
              </w:rPr>
              <w:t>Порядок применения антидемпинговых мер</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_Toc105489169 \h </w:instrText>
            </w:r>
            <w:r w:rsidR="00CA5F6F" w:rsidRPr="00CA5F6F">
              <w:rPr>
                <w:bCs/>
                <w:noProof/>
                <w:webHidden/>
              </w:rPr>
            </w:r>
            <w:r w:rsidR="00CA5F6F" w:rsidRPr="00CA5F6F">
              <w:rPr>
                <w:bCs/>
                <w:noProof/>
                <w:webHidden/>
              </w:rPr>
              <w:fldChar w:fldCharType="separate"/>
            </w:r>
            <w:r w:rsidR="00C21DF3">
              <w:rPr>
                <w:bCs/>
                <w:noProof/>
                <w:webHidden/>
              </w:rPr>
              <w:t>5</w:t>
            </w:r>
            <w:r w:rsidR="00CA5F6F" w:rsidRPr="00CA5F6F">
              <w:rPr>
                <w:bCs/>
                <w:noProof/>
                <w:webHidden/>
              </w:rPr>
              <w:fldChar w:fldCharType="end"/>
            </w:r>
          </w:hyperlink>
        </w:p>
        <w:p w14:paraId="70DACB94" w14:textId="252804A6" w:rsidR="00CA5F6F" w:rsidRPr="00CA5F6F" w:rsidRDefault="00D17F7D">
          <w:pPr>
            <w:pStyle w:val="23"/>
            <w:tabs>
              <w:tab w:val="left" w:pos="880"/>
              <w:tab w:val="right" w:leader="dot" w:pos="9345"/>
            </w:tabs>
            <w:rPr>
              <w:rFonts w:asciiTheme="minorHAnsi" w:eastAsiaTheme="minorEastAsia" w:hAnsiTheme="minorHAnsi" w:cstheme="minorBidi"/>
              <w:bCs/>
              <w:noProof/>
              <w:lang w:eastAsia="ru-RU"/>
            </w:rPr>
          </w:pPr>
          <w:hyperlink w:anchor="_Toc105489170" w:history="1">
            <w:r w:rsidR="00CA5F6F" w:rsidRPr="00CA5F6F">
              <w:rPr>
                <w:rStyle w:val="ac"/>
                <w:bCs/>
                <w:noProof/>
              </w:rPr>
              <w:t>2.7.</w:t>
            </w:r>
            <w:r w:rsidR="00CA5F6F" w:rsidRPr="00CA5F6F">
              <w:rPr>
                <w:rFonts w:asciiTheme="minorHAnsi" w:eastAsiaTheme="minorEastAsia" w:hAnsiTheme="minorHAnsi" w:cstheme="minorBidi"/>
                <w:bCs/>
                <w:noProof/>
                <w:lang w:eastAsia="ru-RU"/>
              </w:rPr>
              <w:tab/>
            </w:r>
            <w:r w:rsidR="00CA5F6F" w:rsidRPr="00CA5F6F">
              <w:rPr>
                <w:rStyle w:val="ac"/>
                <w:bCs/>
                <w:noProof/>
              </w:rPr>
              <w:t>Заключение договора</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_Toc105489170 \h </w:instrText>
            </w:r>
            <w:r w:rsidR="00CA5F6F" w:rsidRPr="00CA5F6F">
              <w:rPr>
                <w:bCs/>
                <w:noProof/>
                <w:webHidden/>
              </w:rPr>
            </w:r>
            <w:r w:rsidR="00CA5F6F" w:rsidRPr="00CA5F6F">
              <w:rPr>
                <w:bCs/>
                <w:noProof/>
                <w:webHidden/>
              </w:rPr>
              <w:fldChar w:fldCharType="separate"/>
            </w:r>
            <w:r w:rsidR="00C21DF3">
              <w:rPr>
                <w:bCs/>
                <w:noProof/>
                <w:webHidden/>
              </w:rPr>
              <w:t>6</w:t>
            </w:r>
            <w:r w:rsidR="00CA5F6F" w:rsidRPr="00CA5F6F">
              <w:rPr>
                <w:bCs/>
                <w:noProof/>
                <w:webHidden/>
              </w:rPr>
              <w:fldChar w:fldCharType="end"/>
            </w:r>
          </w:hyperlink>
        </w:p>
        <w:p w14:paraId="14C0E002" w14:textId="42580EEB" w:rsidR="00CA5F6F" w:rsidRPr="00CA5F6F" w:rsidRDefault="00D17F7D" w:rsidP="00CA5F6F">
          <w:pPr>
            <w:pStyle w:val="1a"/>
            <w:rPr>
              <w:rFonts w:asciiTheme="minorHAnsi" w:eastAsiaTheme="minorEastAsia" w:hAnsiTheme="minorHAnsi" w:cstheme="minorBidi"/>
              <w:b w:val="0"/>
              <w:bCs/>
              <w:color w:val="auto"/>
              <w:sz w:val="22"/>
              <w:szCs w:val="22"/>
            </w:rPr>
          </w:pPr>
          <w:hyperlink w:anchor="_Toc105489171" w:history="1">
            <w:r w:rsidR="00CA5F6F" w:rsidRPr="00CA5F6F">
              <w:rPr>
                <w:rStyle w:val="ac"/>
                <w:b w:val="0"/>
                <w:bCs/>
                <w:lang w:eastAsia="en-US"/>
              </w:rPr>
              <w:t>III.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ИНФОРМАЦИОННАЯ КАРТА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_Toc105489171 \h </w:instrText>
            </w:r>
            <w:r w:rsidR="00CA5F6F" w:rsidRPr="00CA5F6F">
              <w:rPr>
                <w:b w:val="0"/>
                <w:bCs/>
                <w:webHidden/>
              </w:rPr>
            </w:r>
            <w:r w:rsidR="00CA5F6F" w:rsidRPr="00CA5F6F">
              <w:rPr>
                <w:b w:val="0"/>
                <w:bCs/>
                <w:webHidden/>
              </w:rPr>
              <w:fldChar w:fldCharType="separate"/>
            </w:r>
            <w:r w:rsidR="00C21DF3">
              <w:rPr>
                <w:b w:val="0"/>
                <w:bCs/>
                <w:webHidden/>
              </w:rPr>
              <w:t>6</w:t>
            </w:r>
            <w:r w:rsidR="00CA5F6F" w:rsidRPr="00CA5F6F">
              <w:rPr>
                <w:b w:val="0"/>
                <w:bCs/>
                <w:webHidden/>
              </w:rPr>
              <w:fldChar w:fldCharType="end"/>
            </w:r>
          </w:hyperlink>
        </w:p>
        <w:p w14:paraId="465E6E4A" w14:textId="2A05AEBB" w:rsidR="00CA5F6F" w:rsidRPr="00CA5F6F" w:rsidRDefault="00D17F7D" w:rsidP="00CA5F6F">
          <w:pPr>
            <w:pStyle w:val="1a"/>
            <w:rPr>
              <w:rFonts w:asciiTheme="minorHAnsi" w:eastAsiaTheme="minorEastAsia" w:hAnsiTheme="minorHAnsi" w:cstheme="minorBidi"/>
              <w:b w:val="0"/>
              <w:bCs/>
              <w:color w:val="auto"/>
              <w:sz w:val="22"/>
              <w:szCs w:val="22"/>
            </w:rPr>
          </w:pPr>
          <w:hyperlink w:anchor="_Toc105489172" w:history="1">
            <w:r w:rsidR="00CA5F6F" w:rsidRPr="00CA5F6F">
              <w:rPr>
                <w:rStyle w:val="ac"/>
                <w:b w:val="0"/>
                <w:bCs/>
                <w:lang w:eastAsia="en-US"/>
              </w:rPr>
              <w:t>IV.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ТЕХНИЧЕСКОЕ ЗАДАНИЕ</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_Toc105489172 \h </w:instrText>
            </w:r>
            <w:r w:rsidR="00CA5F6F" w:rsidRPr="00CA5F6F">
              <w:rPr>
                <w:b w:val="0"/>
                <w:bCs/>
                <w:webHidden/>
              </w:rPr>
            </w:r>
            <w:r w:rsidR="00CA5F6F" w:rsidRPr="00CA5F6F">
              <w:rPr>
                <w:b w:val="0"/>
                <w:bCs/>
                <w:webHidden/>
              </w:rPr>
              <w:fldChar w:fldCharType="separate"/>
            </w:r>
            <w:r w:rsidR="00C21DF3">
              <w:rPr>
                <w:b w:val="0"/>
                <w:bCs/>
                <w:webHidden/>
              </w:rPr>
              <w:t>14</w:t>
            </w:r>
            <w:r w:rsidR="00CA5F6F" w:rsidRPr="00CA5F6F">
              <w:rPr>
                <w:b w:val="0"/>
                <w:bCs/>
                <w:webHidden/>
              </w:rPr>
              <w:fldChar w:fldCharType="end"/>
            </w:r>
          </w:hyperlink>
        </w:p>
        <w:p w14:paraId="2FB9E440" w14:textId="0868A861" w:rsidR="00CA5F6F" w:rsidRPr="00CA5F6F" w:rsidRDefault="00D17F7D" w:rsidP="00CA5F6F">
          <w:pPr>
            <w:pStyle w:val="1a"/>
            <w:rPr>
              <w:rFonts w:asciiTheme="minorHAnsi" w:eastAsiaTheme="minorEastAsia" w:hAnsiTheme="minorHAnsi" w:cstheme="minorBidi"/>
              <w:b w:val="0"/>
              <w:bCs/>
              <w:color w:val="auto"/>
              <w:sz w:val="22"/>
              <w:szCs w:val="22"/>
            </w:rPr>
          </w:pPr>
          <w:hyperlink w:anchor="_Toc105489173" w:history="1">
            <w:r w:rsidR="00CA5F6F" w:rsidRPr="00CA5F6F">
              <w:rPr>
                <w:rStyle w:val="ac"/>
                <w:b w:val="0"/>
                <w:bCs/>
              </w:rPr>
              <w:t>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ПРОЕКТ ДОГОВОРА</w:t>
            </w:r>
            <w:r w:rsidR="00CA5F6F" w:rsidRPr="00CA5F6F">
              <w:rPr>
                <w:rStyle w:val="ac"/>
                <w:b w:val="0"/>
                <w:bCs/>
              </w:rPr>
              <w:t xml:space="preserve"> (Представлен отдельным файлом)</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_Toc105489173 \h </w:instrText>
            </w:r>
            <w:r w:rsidR="00CA5F6F" w:rsidRPr="00CA5F6F">
              <w:rPr>
                <w:b w:val="0"/>
                <w:bCs/>
                <w:webHidden/>
              </w:rPr>
            </w:r>
            <w:r w:rsidR="00CA5F6F" w:rsidRPr="00CA5F6F">
              <w:rPr>
                <w:b w:val="0"/>
                <w:bCs/>
                <w:webHidden/>
              </w:rPr>
              <w:fldChar w:fldCharType="separate"/>
            </w:r>
            <w:r w:rsidR="00C21DF3">
              <w:rPr>
                <w:b w:val="0"/>
                <w:bCs/>
                <w:webHidden/>
              </w:rPr>
              <w:t>15</w:t>
            </w:r>
            <w:r w:rsidR="00CA5F6F" w:rsidRPr="00CA5F6F">
              <w:rPr>
                <w:b w:val="0"/>
                <w:bCs/>
                <w:webHidden/>
              </w:rPr>
              <w:fldChar w:fldCharType="end"/>
            </w:r>
          </w:hyperlink>
        </w:p>
        <w:p w14:paraId="09763D26" w14:textId="335A26FA" w:rsidR="00CA5F6F" w:rsidRPr="00CA5F6F" w:rsidRDefault="00D17F7D" w:rsidP="00CA5F6F">
          <w:pPr>
            <w:pStyle w:val="1a"/>
            <w:rPr>
              <w:rFonts w:asciiTheme="minorHAnsi" w:eastAsiaTheme="minorEastAsia" w:hAnsiTheme="minorHAnsi" w:cstheme="minorBidi"/>
              <w:b w:val="0"/>
              <w:bCs/>
              <w:color w:val="auto"/>
              <w:sz w:val="22"/>
              <w:szCs w:val="22"/>
            </w:rPr>
          </w:pPr>
          <w:hyperlink w:anchor="_Toc105489174" w:history="1">
            <w:r w:rsidR="00CA5F6F" w:rsidRPr="00CA5F6F">
              <w:rPr>
                <w:rStyle w:val="ac"/>
                <w:b w:val="0"/>
                <w:bCs/>
                <w:lang w:eastAsia="en-US"/>
              </w:rPr>
              <w:t>VI.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ОБОСНОВАНИЕ НМЦ  (НАЧАЛЬНОЙ МАКСИМАЛЬНОЙ ЦЕНЫ) ДОГОВОРА</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_Toc105489174 \h </w:instrText>
            </w:r>
            <w:r w:rsidR="00CA5F6F" w:rsidRPr="00CA5F6F">
              <w:rPr>
                <w:b w:val="0"/>
                <w:bCs/>
                <w:webHidden/>
              </w:rPr>
            </w:r>
            <w:r w:rsidR="00CA5F6F" w:rsidRPr="00CA5F6F">
              <w:rPr>
                <w:b w:val="0"/>
                <w:bCs/>
                <w:webHidden/>
              </w:rPr>
              <w:fldChar w:fldCharType="separate"/>
            </w:r>
            <w:r w:rsidR="00C21DF3">
              <w:rPr>
                <w:b w:val="0"/>
                <w:bCs/>
                <w:webHidden/>
              </w:rPr>
              <w:t>16</w:t>
            </w:r>
            <w:r w:rsidR="00CA5F6F" w:rsidRPr="00CA5F6F">
              <w:rPr>
                <w:b w:val="0"/>
                <w:bCs/>
                <w:webHidden/>
              </w:rPr>
              <w:fldChar w:fldCharType="end"/>
            </w:r>
          </w:hyperlink>
        </w:p>
        <w:p w14:paraId="1814A2BD" w14:textId="2A041A88" w:rsidR="00CA5F6F" w:rsidRPr="00CA5F6F" w:rsidRDefault="00D17F7D" w:rsidP="00CA5F6F">
          <w:pPr>
            <w:pStyle w:val="1a"/>
            <w:rPr>
              <w:rFonts w:asciiTheme="minorHAnsi" w:eastAsiaTheme="minorEastAsia" w:hAnsiTheme="minorHAnsi" w:cstheme="minorBidi"/>
              <w:b w:val="0"/>
              <w:bCs/>
              <w:color w:val="auto"/>
              <w:sz w:val="22"/>
              <w:szCs w:val="22"/>
            </w:rPr>
          </w:pPr>
          <w:hyperlink w:anchor="_Toc105489175" w:history="1">
            <w:r w:rsidR="00CA5F6F" w:rsidRPr="00CA5F6F">
              <w:rPr>
                <w:rStyle w:val="ac"/>
                <w:b w:val="0"/>
                <w:bCs/>
                <w:lang w:eastAsia="en-US"/>
              </w:rPr>
              <w:t>VII.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ФОРМА ЗАЯВКИ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_Toc105489175 \h </w:instrText>
            </w:r>
            <w:r w:rsidR="00CA5F6F" w:rsidRPr="00CA5F6F">
              <w:rPr>
                <w:b w:val="0"/>
                <w:bCs/>
                <w:webHidden/>
              </w:rPr>
            </w:r>
            <w:r w:rsidR="00CA5F6F" w:rsidRPr="00CA5F6F">
              <w:rPr>
                <w:b w:val="0"/>
                <w:bCs/>
                <w:webHidden/>
              </w:rPr>
              <w:fldChar w:fldCharType="separate"/>
            </w:r>
            <w:r w:rsidR="00C21DF3">
              <w:rPr>
                <w:b w:val="0"/>
                <w:bCs/>
                <w:webHidden/>
              </w:rPr>
              <w:t>17</w:t>
            </w:r>
            <w:r w:rsidR="00CA5F6F" w:rsidRPr="00CA5F6F">
              <w:rPr>
                <w:b w:val="0"/>
                <w:bCs/>
                <w:webHidden/>
              </w:rPr>
              <w:fldChar w:fldCharType="end"/>
            </w:r>
          </w:hyperlink>
        </w:p>
        <w:p w14:paraId="46DFC3A5" w14:textId="075F22CB" w:rsidR="00D44CF8" w:rsidRPr="00265DBF" w:rsidRDefault="001009F7" w:rsidP="002C3536">
          <w:pPr>
            <w:widowControl w:val="0"/>
            <w:tabs>
              <w:tab w:val="left" w:pos="-567"/>
              <w:tab w:val="left" w:pos="-426"/>
              <w:tab w:val="left" w:pos="440"/>
              <w:tab w:val="right" w:leader="dot" w:pos="9356"/>
            </w:tabs>
            <w:snapToGrid w:val="0"/>
            <w:rPr>
              <w:bCs/>
            </w:rPr>
          </w:pPr>
          <w:r w:rsidRPr="00CA5F6F">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489162"/>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1"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489163"/>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489164"/>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4891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489166"/>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489167"/>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489168"/>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489169"/>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37DEC350"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C21DF3" w:rsidRPr="00C21DF3">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489170"/>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489171"/>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c"/>
        <w:tblW w:w="5000" w:type="pct"/>
        <w:jc w:val="center"/>
        <w:tblLook w:val="04A0" w:firstRow="1" w:lastRow="0" w:firstColumn="1" w:lastColumn="0" w:noHBand="0" w:noVBand="1"/>
      </w:tblPr>
      <w:tblGrid>
        <w:gridCol w:w="737"/>
        <w:gridCol w:w="9458"/>
      </w:tblGrid>
      <w:tr w:rsidR="00235082"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B4E95"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 xml:space="preserve">125009, г. Москва, </w:t>
            </w:r>
            <w:proofErr w:type="spellStart"/>
            <w:r w:rsidR="00480F78" w:rsidRPr="00480F78">
              <w:rPr>
                <w:rFonts w:ascii="Times New Roman" w:hAnsi="Times New Roman"/>
                <w:lang w:eastAsia="ru-RU"/>
              </w:rPr>
              <w:t>вн</w:t>
            </w:r>
            <w:proofErr w:type="spellEnd"/>
            <w:r w:rsidR="00480F78" w:rsidRPr="00480F78">
              <w:rPr>
                <w:rFonts w:ascii="Times New Roman" w:hAnsi="Times New Roman"/>
                <w:lang w:eastAsia="ru-RU"/>
              </w:rPr>
              <w:t>.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6086FFE1"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2B129D">
              <w:rPr>
                <w:rFonts w:ascii="Times New Roman" w:hAnsi="Times New Roman"/>
                <w:lang w:eastAsia="ru-RU"/>
              </w:rPr>
              <w:t>Советкина Карина Александровна</w:t>
            </w:r>
          </w:p>
          <w:p w14:paraId="38A8FA1E" w14:textId="7692501F"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w:t>
            </w:r>
            <w:r w:rsidR="002B129D">
              <w:rPr>
                <w:rFonts w:ascii="Times New Roman" w:hAnsi="Times New Roman"/>
                <w:lang w:eastAsia="ru-RU"/>
              </w:rPr>
              <w:t>6-576-60-23</w:t>
            </w:r>
          </w:p>
          <w:p w14:paraId="45902B56" w14:textId="6A89946C"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proofErr w:type="spellStart"/>
            <w:r w:rsidR="002B129D">
              <w:rPr>
                <w:rFonts w:ascii="Times New Roman" w:hAnsi="Times New Roman"/>
                <w:b/>
                <w:bCs/>
                <w:lang w:val="en-US"/>
              </w:rPr>
              <w:t>SovetkinaKA</w:t>
            </w:r>
            <w:proofErr w:type="spellEnd"/>
            <w:r w:rsidR="00901EDB" w:rsidRPr="00901EDB">
              <w:rPr>
                <w:rFonts w:ascii="Times New Roman" w:hAnsi="Times New Roman"/>
                <w:b/>
                <w:bCs/>
                <w:color w:val="000000"/>
                <w:shd w:val="clear" w:color="auto" w:fill="FFFFFF"/>
              </w:rPr>
              <w:t>@mos.ru</w:t>
            </w:r>
          </w:p>
        </w:tc>
      </w:tr>
      <w:tr w:rsidR="00235082"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B4E95"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235082"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B4E95"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24F96BE3" w:rsidR="00D44CF8" w:rsidRPr="00A3238A" w:rsidRDefault="00235082" w:rsidP="00A3238A">
            <w:pPr>
              <w:widowControl w:val="0"/>
              <w:tabs>
                <w:tab w:val="left" w:pos="993"/>
              </w:tabs>
              <w:ind w:firstLine="709"/>
              <w:contextualSpacing/>
              <w:jc w:val="both"/>
              <w:rPr>
                <w:rFonts w:ascii="Times New Roman" w:hAnsi="Times New Roman"/>
                <w:b/>
                <w:bCs/>
              </w:rPr>
            </w:pPr>
            <w:r>
              <w:rPr>
                <w:rFonts w:ascii="Times New Roman" w:eastAsia="Times New Roman" w:hAnsi="Times New Roman"/>
                <w:lang w:eastAsia="ru-RU"/>
              </w:rPr>
              <w:t>О</w:t>
            </w:r>
            <w:r w:rsidRPr="005F3347">
              <w:rPr>
                <w:rFonts w:ascii="Times New Roman" w:eastAsia="Times New Roman" w:hAnsi="Times New Roman"/>
                <w:lang w:eastAsia="ru-RU"/>
              </w:rPr>
              <w:t>каза</w:t>
            </w:r>
            <w:r>
              <w:rPr>
                <w:rFonts w:ascii="Times New Roman" w:eastAsia="Times New Roman" w:hAnsi="Times New Roman"/>
                <w:lang w:eastAsia="ru-RU"/>
              </w:rPr>
              <w:t>ние</w:t>
            </w:r>
            <w:r w:rsidRPr="005F3347">
              <w:rPr>
                <w:rFonts w:ascii="Times New Roman" w:eastAsia="Times New Roman" w:hAnsi="Times New Roman"/>
                <w:lang w:eastAsia="ru-RU"/>
              </w:rPr>
              <w:t xml:space="preserve"> услуг </w:t>
            </w:r>
            <w:r w:rsidR="002B129D" w:rsidRPr="002B129D">
              <w:rPr>
                <w:rFonts w:ascii="Times New Roman" w:eastAsia="Times New Roman" w:hAnsi="Times New Roman"/>
                <w:lang w:eastAsia="ru-RU"/>
              </w:rPr>
              <w:t>по предоставлению интерактивных сервисов для жителей и гостей Москвы при помощи программно-аппаратного комплекса на территории ВДНХ</w:t>
            </w:r>
          </w:p>
        </w:tc>
      </w:tr>
      <w:tr w:rsidR="00235082"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DB4E95"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w:t>
            </w:r>
            <w:r w:rsidRPr="00265DBF">
              <w:rPr>
                <w:rFonts w:ascii="Times New Roman" w:hAnsi="Times New Roman"/>
              </w:rPr>
              <w:lastRenderedPageBreak/>
              <w:t xml:space="preserve">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235082"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DB4E95"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235082"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B4E95"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lastRenderedPageBreak/>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w:t>
            </w:r>
            <w:r w:rsidRPr="00265DBF">
              <w:rPr>
                <w:rFonts w:ascii="Times New Roman" w:hAnsi="Times New Roman"/>
              </w:rPr>
              <w:lastRenderedPageBreak/>
              <w:t>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235082"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6944B587" w:rsidR="00D44CF8" w:rsidRPr="0074324D" w:rsidRDefault="00D44CF8" w:rsidP="00E8169E">
            <w:pPr>
              <w:widowControl w:val="0"/>
              <w:ind w:firstLine="709"/>
              <w:jc w:val="both"/>
              <w:rPr>
                <w:rFonts w:ascii="Times New Roman" w:hAnsi="Times New Roman"/>
                <w:b/>
              </w:rPr>
            </w:pPr>
            <w:r w:rsidRPr="0074324D">
              <w:rPr>
                <w:rFonts w:ascii="Times New Roman" w:hAnsi="Times New Roman"/>
                <w:b/>
              </w:rPr>
              <w:t>Место и сроки оказания услуг</w:t>
            </w:r>
          </w:p>
        </w:tc>
      </w:tr>
      <w:tr w:rsidR="00DB4E95"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18F6562" w14:textId="2862DA41" w:rsidR="00F109AC" w:rsidRPr="0074324D" w:rsidRDefault="0074324D" w:rsidP="0000427F">
            <w:pPr>
              <w:widowControl w:val="0"/>
              <w:ind w:right="92" w:firstLine="749"/>
              <w:jc w:val="both"/>
              <w:rPr>
                <w:rFonts w:ascii="Times New Roman" w:eastAsia="Times New Roman" w:hAnsi="Times New Roman"/>
                <w:spacing w:val="-1"/>
                <w:lang w:eastAsia="ru-RU"/>
              </w:rPr>
            </w:pPr>
            <w:r w:rsidRPr="0074324D">
              <w:rPr>
                <w:rFonts w:ascii="Times New Roman" w:eastAsia="Times New Roman" w:hAnsi="Times New Roman"/>
                <w:bCs/>
                <w:spacing w:val="-1"/>
              </w:rPr>
              <w:t>Место оказания услуг:</w:t>
            </w:r>
            <w:r w:rsidR="00A3238A" w:rsidRPr="0074324D">
              <w:rPr>
                <w:rFonts w:ascii="Times New Roman" w:eastAsia="Times New Roman" w:hAnsi="Times New Roman"/>
                <w:bCs/>
                <w:spacing w:val="-1"/>
              </w:rPr>
              <w:t xml:space="preserve"> </w:t>
            </w:r>
            <w:r w:rsidR="000E408F" w:rsidRPr="000E408F">
              <w:rPr>
                <w:rFonts w:ascii="Times New Roman" w:eastAsia="Times New Roman" w:hAnsi="Times New Roman"/>
                <w:spacing w:val="-1"/>
                <w:lang w:eastAsia="ru-RU"/>
              </w:rPr>
              <w:t>г. Москва, проспект Мира, дом 119, территория ВДНХ</w:t>
            </w:r>
          </w:p>
          <w:p w14:paraId="6369F91B" w14:textId="4233F76A" w:rsidR="0074324D" w:rsidRPr="0074324D" w:rsidRDefault="0074324D" w:rsidP="0000427F">
            <w:pPr>
              <w:widowControl w:val="0"/>
              <w:ind w:right="92" w:firstLine="749"/>
              <w:jc w:val="both"/>
              <w:rPr>
                <w:rFonts w:ascii="Times New Roman" w:eastAsia="Times New Roman" w:hAnsi="Times New Roman"/>
                <w:bCs/>
                <w:spacing w:val="-1"/>
              </w:rPr>
            </w:pPr>
            <w:r w:rsidRPr="0074324D">
              <w:rPr>
                <w:rFonts w:ascii="Times New Roman" w:eastAsia="Times New Roman" w:hAnsi="Times New Roman"/>
                <w:spacing w:val="-1"/>
              </w:rPr>
              <w:t xml:space="preserve">Срок оказания услуг: </w:t>
            </w:r>
            <w:r w:rsidR="000E408F" w:rsidRPr="000E408F">
              <w:rPr>
                <w:rFonts w:ascii="Times New Roman" w:eastAsia="Times New Roman" w:hAnsi="Times New Roman"/>
                <w:spacing w:val="-1"/>
              </w:rPr>
              <w:t xml:space="preserve">с даты подписания Сторонами Договора и не позднее </w:t>
            </w:r>
            <w:r w:rsidR="00B02C6B">
              <w:rPr>
                <w:rFonts w:ascii="Times New Roman" w:eastAsia="Times New Roman" w:hAnsi="Times New Roman"/>
                <w:spacing w:val="-1"/>
              </w:rPr>
              <w:t>31</w:t>
            </w:r>
            <w:r w:rsidR="000E408F" w:rsidRPr="000E408F">
              <w:rPr>
                <w:rFonts w:ascii="Times New Roman" w:eastAsia="Times New Roman" w:hAnsi="Times New Roman"/>
                <w:spacing w:val="-1"/>
              </w:rPr>
              <w:t>.</w:t>
            </w:r>
            <w:r w:rsidR="00B02C6B" w:rsidRPr="000E408F">
              <w:rPr>
                <w:rFonts w:ascii="Times New Roman" w:eastAsia="Times New Roman" w:hAnsi="Times New Roman"/>
                <w:spacing w:val="-1"/>
              </w:rPr>
              <w:t>0</w:t>
            </w:r>
            <w:r w:rsidR="00B02C6B">
              <w:rPr>
                <w:rFonts w:ascii="Times New Roman" w:eastAsia="Times New Roman" w:hAnsi="Times New Roman"/>
                <w:spacing w:val="-1"/>
              </w:rPr>
              <w:t>7</w:t>
            </w:r>
            <w:r w:rsidR="000E408F" w:rsidRPr="000E408F">
              <w:rPr>
                <w:rFonts w:ascii="Times New Roman" w:eastAsia="Times New Roman" w:hAnsi="Times New Roman"/>
                <w:spacing w:val="-1"/>
              </w:rPr>
              <w:t>.2026 г.</w:t>
            </w:r>
          </w:p>
        </w:tc>
      </w:tr>
      <w:tr w:rsidR="00235082"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B4E95"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12DE1BF1" w:rsidR="00FF6DF1" w:rsidRPr="00FF6DF1" w:rsidRDefault="000E408F" w:rsidP="00E8169E">
            <w:pPr>
              <w:widowControl w:val="0"/>
              <w:ind w:firstLine="709"/>
              <w:jc w:val="both"/>
              <w:rPr>
                <w:rFonts w:ascii="Times New Roman" w:eastAsia="Times New Roman" w:hAnsi="Times New Roman"/>
                <w:color w:val="000000"/>
              </w:rPr>
            </w:pPr>
            <w:r>
              <w:rPr>
                <w:rFonts w:ascii="Times New Roman" w:eastAsia="Times New Roman" w:hAnsi="Times New Roman"/>
                <w:color w:val="000000"/>
              </w:rPr>
              <w:t xml:space="preserve">Максимальное значение цены Договора </w:t>
            </w:r>
            <w:r w:rsidR="00FF6DF1" w:rsidRPr="00FF6DF1">
              <w:rPr>
                <w:rFonts w:ascii="Times New Roman" w:eastAsia="Times New Roman" w:hAnsi="Times New Roman"/>
                <w:color w:val="000000"/>
              </w:rPr>
              <w:t>после прохождения экспертизы:</w:t>
            </w:r>
            <w:r w:rsidR="006D23F9">
              <w:rPr>
                <w:rFonts w:ascii="Times New Roman" w:eastAsia="Times New Roman" w:hAnsi="Times New Roman"/>
                <w:color w:val="000000"/>
              </w:rPr>
              <w:br/>
            </w:r>
            <w:r w:rsidR="00B02C6B" w:rsidRPr="00B02C6B">
              <w:rPr>
                <w:rFonts w:ascii="Times New Roman" w:hAnsi="Times New Roman"/>
              </w:rPr>
              <w:t>323 418 731</w:t>
            </w:r>
            <w:r w:rsidR="00B02C6B" w:rsidRPr="00B02C6B">
              <w:rPr>
                <w:rFonts w:ascii="Times New Roman" w:hAnsi="Times New Roman"/>
              </w:rPr>
              <w:t xml:space="preserve"> (Триста двадцать </w:t>
            </w:r>
            <w:r w:rsidR="00B02C6B" w:rsidRPr="00B02C6B">
              <w:rPr>
                <w:rFonts w:ascii="Times New Roman" w:hAnsi="Times New Roman"/>
              </w:rPr>
              <w:t>три</w:t>
            </w:r>
            <w:r w:rsidR="00B02C6B" w:rsidRPr="00B02C6B">
              <w:rPr>
                <w:rFonts w:ascii="Times New Roman" w:hAnsi="Times New Roman"/>
              </w:rPr>
              <w:t xml:space="preserve"> миллиона </w:t>
            </w:r>
            <w:r w:rsidR="00B02C6B" w:rsidRPr="00B02C6B">
              <w:rPr>
                <w:rFonts w:ascii="Times New Roman" w:hAnsi="Times New Roman"/>
              </w:rPr>
              <w:t>четыреста восемнадцать</w:t>
            </w:r>
            <w:r w:rsidR="00B02C6B" w:rsidRPr="00B02C6B">
              <w:rPr>
                <w:rFonts w:ascii="Times New Roman" w:hAnsi="Times New Roman"/>
              </w:rPr>
              <w:t xml:space="preserve"> тысяч </w:t>
            </w:r>
            <w:r w:rsidR="00B02C6B" w:rsidRPr="00B02C6B">
              <w:rPr>
                <w:rFonts w:ascii="Times New Roman" w:hAnsi="Times New Roman"/>
              </w:rPr>
              <w:t>семьсот тридцать один) рубль 48</w:t>
            </w:r>
            <w:r w:rsidR="00B02C6B" w:rsidRPr="00B02C6B">
              <w:rPr>
                <w:rFonts w:ascii="Times New Roman" w:hAnsi="Times New Roman"/>
              </w:rPr>
              <w:t xml:space="preserve"> копеек</w:t>
            </w:r>
            <w:r w:rsidR="00A3238A" w:rsidRPr="0000427F">
              <w:rPr>
                <w:rFonts w:ascii="Times New Roman" w:hAnsi="Times New Roman"/>
              </w:rPr>
              <w:t>.</w:t>
            </w:r>
          </w:p>
          <w:p w14:paraId="68B6F18C" w14:textId="77777777" w:rsidR="00D44CF8"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p w14:paraId="5A8CB2A3" w14:textId="1F53B0EB" w:rsidR="007007A9" w:rsidRPr="00265DBF" w:rsidRDefault="007007A9" w:rsidP="00E8169E">
            <w:pPr>
              <w:widowControl w:val="0"/>
              <w:ind w:firstLine="709"/>
              <w:jc w:val="both"/>
              <w:rPr>
                <w:rFonts w:ascii="Times New Roman" w:hAnsi="Times New Roman"/>
              </w:rPr>
            </w:pPr>
          </w:p>
        </w:tc>
      </w:tr>
      <w:tr w:rsidR="00235082"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B4E95"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790C8AB8" w14:textId="77777777" w:rsidR="00FF6DF1" w:rsidRDefault="00FF6DF1" w:rsidP="00FF6DF1">
            <w:pPr>
              <w:widowControl w:val="0"/>
              <w:ind w:firstLine="709"/>
              <w:jc w:val="both"/>
              <w:rPr>
                <w:rFonts w:ascii="Times New Roman" w:hAnsi="Times New Roman"/>
              </w:rPr>
            </w:pPr>
            <w:r w:rsidRPr="002A26E0">
              <w:rPr>
                <w:rFonts w:ascii="Times New Roman" w:hAnsi="Times New Roman"/>
              </w:rPr>
              <w:t xml:space="preserve">Начальная (максимальная) цена единицы Продукции </w:t>
            </w:r>
            <w:r w:rsidR="000E408F">
              <w:rPr>
                <w:rFonts w:ascii="Times New Roman" w:hAnsi="Times New Roman"/>
              </w:rPr>
              <w:t>составляет:</w:t>
            </w:r>
          </w:p>
          <w:tbl>
            <w:tblPr>
              <w:tblStyle w:val="af1"/>
              <w:tblW w:w="5000" w:type="pct"/>
              <w:jc w:val="center"/>
              <w:tblLook w:val="04A0" w:firstRow="1" w:lastRow="0" w:firstColumn="1" w:lastColumn="0" w:noHBand="0" w:noVBand="1"/>
            </w:tblPr>
            <w:tblGrid>
              <w:gridCol w:w="684"/>
              <w:gridCol w:w="4315"/>
              <w:gridCol w:w="1609"/>
              <w:gridCol w:w="956"/>
              <w:gridCol w:w="1668"/>
            </w:tblGrid>
            <w:tr w:rsidR="000E408F" w:rsidRPr="00F15927" w14:paraId="13B339B9" w14:textId="77777777" w:rsidTr="00730E7D">
              <w:trPr>
                <w:jc w:val="center"/>
              </w:trPr>
              <w:tc>
                <w:tcPr>
                  <w:tcW w:w="702" w:type="dxa"/>
                  <w:noWrap/>
                  <w:vAlign w:val="center"/>
                  <w:hideMark/>
                </w:tcPr>
                <w:p w14:paraId="7656A33B" w14:textId="77777777" w:rsidR="000E408F" w:rsidRPr="00F15927" w:rsidRDefault="000E408F" w:rsidP="000E408F">
                  <w:pPr>
                    <w:jc w:val="both"/>
                  </w:pPr>
                  <w:r w:rsidRPr="00F15927">
                    <w:t xml:space="preserve">№ п/п </w:t>
                  </w:r>
                </w:p>
              </w:tc>
              <w:tc>
                <w:tcPr>
                  <w:tcW w:w="4465" w:type="dxa"/>
                  <w:noWrap/>
                  <w:vAlign w:val="center"/>
                  <w:hideMark/>
                </w:tcPr>
                <w:p w14:paraId="74C0FD79" w14:textId="77777777" w:rsidR="000E408F" w:rsidRPr="00F15927" w:rsidRDefault="000E408F" w:rsidP="000E408F">
                  <w:pPr>
                    <w:jc w:val="both"/>
                  </w:pPr>
                  <w:r w:rsidRPr="00F15927">
                    <w:t xml:space="preserve">Название товара / услуги </w:t>
                  </w:r>
                </w:p>
              </w:tc>
              <w:tc>
                <w:tcPr>
                  <w:tcW w:w="1660" w:type="dxa"/>
                  <w:noWrap/>
                  <w:vAlign w:val="center"/>
                  <w:hideMark/>
                </w:tcPr>
                <w:p w14:paraId="2AC912A7" w14:textId="77777777" w:rsidR="000E408F" w:rsidRPr="00F15927" w:rsidRDefault="000E408F" w:rsidP="000E408F">
                  <w:pPr>
                    <w:jc w:val="both"/>
                  </w:pPr>
                  <w:r w:rsidRPr="00F15927">
                    <w:t xml:space="preserve">Ед. изм. </w:t>
                  </w:r>
                </w:p>
              </w:tc>
              <w:tc>
                <w:tcPr>
                  <w:tcW w:w="983" w:type="dxa"/>
                  <w:noWrap/>
                  <w:vAlign w:val="center"/>
                  <w:hideMark/>
                </w:tcPr>
                <w:p w14:paraId="7EDD68B5" w14:textId="77777777" w:rsidR="000E408F" w:rsidRPr="00F15927" w:rsidRDefault="000E408F" w:rsidP="000E408F">
                  <w:pPr>
                    <w:jc w:val="both"/>
                  </w:pPr>
                  <w:r w:rsidRPr="00F15927">
                    <w:t xml:space="preserve">Кол-во </w:t>
                  </w:r>
                </w:p>
              </w:tc>
              <w:tc>
                <w:tcPr>
                  <w:tcW w:w="1535" w:type="dxa"/>
                  <w:vAlign w:val="center"/>
                  <w:hideMark/>
                </w:tcPr>
                <w:p w14:paraId="0F06D201" w14:textId="77777777" w:rsidR="000E408F" w:rsidRPr="00F15927" w:rsidRDefault="000E408F" w:rsidP="000E408F">
                  <w:pPr>
                    <w:jc w:val="both"/>
                  </w:pPr>
                  <w:r>
                    <w:t>Максимальная с</w:t>
                  </w:r>
                  <w:r w:rsidRPr="00F15927">
                    <w:t xml:space="preserve">тоимость руб. ед. изм </w:t>
                  </w:r>
                </w:p>
              </w:tc>
            </w:tr>
            <w:tr w:rsidR="000E408F" w:rsidRPr="00F15927" w14:paraId="7BCE6557" w14:textId="77777777" w:rsidTr="00730E7D">
              <w:trPr>
                <w:jc w:val="center"/>
              </w:trPr>
              <w:tc>
                <w:tcPr>
                  <w:tcW w:w="702" w:type="dxa"/>
                  <w:noWrap/>
                  <w:vAlign w:val="center"/>
                  <w:hideMark/>
                </w:tcPr>
                <w:p w14:paraId="5DBA1B03" w14:textId="77777777" w:rsidR="000E408F" w:rsidRPr="00F15927" w:rsidRDefault="000E408F" w:rsidP="000E408F">
                  <w:pPr>
                    <w:jc w:val="both"/>
                  </w:pPr>
                  <w:r w:rsidRPr="00F15927">
                    <w:t>1.</w:t>
                  </w:r>
                </w:p>
              </w:tc>
              <w:tc>
                <w:tcPr>
                  <w:tcW w:w="4465" w:type="dxa"/>
                  <w:vAlign w:val="center"/>
                </w:tcPr>
                <w:p w14:paraId="47AB33C2" w14:textId="77777777" w:rsidR="000E408F" w:rsidRPr="001D3314" w:rsidRDefault="000E408F" w:rsidP="000E408F">
                  <w:r w:rsidRPr="001D3314">
                    <w:t>Оборудование Модели типа № 1 с Адаптированным ПО</w:t>
                  </w:r>
                </w:p>
              </w:tc>
              <w:tc>
                <w:tcPr>
                  <w:tcW w:w="1660" w:type="dxa"/>
                  <w:vAlign w:val="center"/>
                </w:tcPr>
                <w:p w14:paraId="0DED6203" w14:textId="77777777" w:rsidR="000E408F" w:rsidRPr="002174C9" w:rsidRDefault="000E408F" w:rsidP="000E408F">
                  <w:pPr>
                    <w:jc w:val="both"/>
                  </w:pPr>
                  <w:r>
                    <w:t>Час</w:t>
                  </w:r>
                </w:p>
              </w:tc>
              <w:tc>
                <w:tcPr>
                  <w:tcW w:w="983" w:type="dxa"/>
                  <w:noWrap/>
                  <w:vAlign w:val="center"/>
                </w:tcPr>
                <w:p w14:paraId="66D5B9F8" w14:textId="77777777" w:rsidR="000E408F" w:rsidRPr="002174C9" w:rsidRDefault="000E408F" w:rsidP="000E408F">
                  <w:pPr>
                    <w:jc w:val="both"/>
                  </w:pPr>
                  <w:r w:rsidRPr="002174C9">
                    <w:t>1</w:t>
                  </w:r>
                </w:p>
              </w:tc>
              <w:tc>
                <w:tcPr>
                  <w:tcW w:w="1535" w:type="dxa"/>
                  <w:noWrap/>
                  <w:vAlign w:val="center"/>
                </w:tcPr>
                <w:p w14:paraId="304C57BB" w14:textId="6DE296E2" w:rsidR="000E408F" w:rsidRPr="00F15927" w:rsidRDefault="00B02C6B" w:rsidP="000E408F">
                  <w:pPr>
                    <w:jc w:val="both"/>
                  </w:pPr>
                  <w:r>
                    <w:t>374,14</w:t>
                  </w:r>
                </w:p>
              </w:tc>
            </w:tr>
            <w:tr w:rsidR="000E408F" w:rsidRPr="00F15927" w14:paraId="166D3969" w14:textId="77777777" w:rsidTr="00730E7D">
              <w:trPr>
                <w:jc w:val="center"/>
              </w:trPr>
              <w:tc>
                <w:tcPr>
                  <w:tcW w:w="702" w:type="dxa"/>
                  <w:noWrap/>
                  <w:vAlign w:val="center"/>
                </w:tcPr>
                <w:p w14:paraId="3812B497" w14:textId="77777777" w:rsidR="000E408F" w:rsidRPr="00F15927" w:rsidRDefault="000E408F" w:rsidP="000E408F">
                  <w:pPr>
                    <w:jc w:val="both"/>
                  </w:pPr>
                  <w:r w:rsidRPr="00F15927">
                    <w:t>2.</w:t>
                  </w:r>
                </w:p>
              </w:tc>
              <w:tc>
                <w:tcPr>
                  <w:tcW w:w="4465" w:type="dxa"/>
                  <w:vAlign w:val="center"/>
                </w:tcPr>
                <w:p w14:paraId="40A6D39B" w14:textId="77777777" w:rsidR="000E408F" w:rsidRPr="002174C9" w:rsidRDefault="000E408F" w:rsidP="000E408F">
                  <w:pPr>
                    <w:jc w:val="both"/>
                  </w:pPr>
                  <w:r w:rsidRPr="001D3314">
                    <w:t>Оборудование Модели типа № 1 с Расширенным ПО</w:t>
                  </w:r>
                </w:p>
              </w:tc>
              <w:tc>
                <w:tcPr>
                  <w:tcW w:w="1660" w:type="dxa"/>
                  <w:vAlign w:val="center"/>
                </w:tcPr>
                <w:p w14:paraId="5B10B77A" w14:textId="77777777" w:rsidR="000E408F" w:rsidRPr="002174C9" w:rsidRDefault="000E408F" w:rsidP="000E408F">
                  <w:pPr>
                    <w:jc w:val="both"/>
                  </w:pPr>
                  <w:r>
                    <w:t>Час</w:t>
                  </w:r>
                </w:p>
              </w:tc>
              <w:tc>
                <w:tcPr>
                  <w:tcW w:w="983" w:type="dxa"/>
                  <w:noWrap/>
                  <w:vAlign w:val="center"/>
                </w:tcPr>
                <w:p w14:paraId="2B5B98D1" w14:textId="77777777" w:rsidR="000E408F" w:rsidRPr="002174C9" w:rsidRDefault="000E408F" w:rsidP="000E408F">
                  <w:pPr>
                    <w:jc w:val="both"/>
                  </w:pPr>
                  <w:r w:rsidRPr="002174C9">
                    <w:t>1</w:t>
                  </w:r>
                </w:p>
              </w:tc>
              <w:tc>
                <w:tcPr>
                  <w:tcW w:w="1535" w:type="dxa"/>
                  <w:noWrap/>
                  <w:vAlign w:val="center"/>
                </w:tcPr>
                <w:p w14:paraId="74024710" w14:textId="28C34DFF" w:rsidR="000E408F" w:rsidRPr="00F15927" w:rsidRDefault="00B02C6B" w:rsidP="000E408F">
                  <w:pPr>
                    <w:jc w:val="both"/>
                  </w:pPr>
                  <w:r>
                    <w:t>417,00</w:t>
                  </w:r>
                </w:p>
              </w:tc>
            </w:tr>
            <w:tr w:rsidR="000E408F" w:rsidRPr="00F15927" w14:paraId="51BD7023" w14:textId="77777777" w:rsidTr="00730E7D">
              <w:trPr>
                <w:jc w:val="center"/>
              </w:trPr>
              <w:tc>
                <w:tcPr>
                  <w:tcW w:w="702" w:type="dxa"/>
                  <w:noWrap/>
                  <w:vAlign w:val="center"/>
                </w:tcPr>
                <w:p w14:paraId="774029B6" w14:textId="77777777" w:rsidR="000E408F" w:rsidRPr="00F15927" w:rsidRDefault="000E408F" w:rsidP="000E408F">
                  <w:pPr>
                    <w:jc w:val="both"/>
                  </w:pPr>
                  <w:r w:rsidRPr="00F15927">
                    <w:t>3.</w:t>
                  </w:r>
                </w:p>
              </w:tc>
              <w:tc>
                <w:tcPr>
                  <w:tcW w:w="4465" w:type="dxa"/>
                  <w:vAlign w:val="center"/>
                </w:tcPr>
                <w:p w14:paraId="738D30A3" w14:textId="77777777" w:rsidR="000E408F" w:rsidRPr="002174C9" w:rsidRDefault="000E408F" w:rsidP="000E408F">
                  <w:pPr>
                    <w:jc w:val="both"/>
                  </w:pPr>
                  <w:r w:rsidRPr="001D3314">
                    <w:t>Оборудование Модели типа № 2 с Расширенным ПО</w:t>
                  </w:r>
                </w:p>
              </w:tc>
              <w:tc>
                <w:tcPr>
                  <w:tcW w:w="1660" w:type="dxa"/>
                  <w:vAlign w:val="center"/>
                </w:tcPr>
                <w:p w14:paraId="0A8FD16F" w14:textId="77777777" w:rsidR="000E408F" w:rsidRPr="002174C9" w:rsidRDefault="000E408F" w:rsidP="000E408F">
                  <w:pPr>
                    <w:jc w:val="both"/>
                  </w:pPr>
                  <w:r>
                    <w:t>Час</w:t>
                  </w:r>
                </w:p>
              </w:tc>
              <w:tc>
                <w:tcPr>
                  <w:tcW w:w="983" w:type="dxa"/>
                  <w:noWrap/>
                  <w:vAlign w:val="center"/>
                </w:tcPr>
                <w:p w14:paraId="4A62384F" w14:textId="77777777" w:rsidR="000E408F" w:rsidRPr="002174C9" w:rsidRDefault="000E408F" w:rsidP="000E408F">
                  <w:pPr>
                    <w:jc w:val="both"/>
                  </w:pPr>
                  <w:r w:rsidRPr="002174C9">
                    <w:t>1</w:t>
                  </w:r>
                </w:p>
              </w:tc>
              <w:tc>
                <w:tcPr>
                  <w:tcW w:w="1535" w:type="dxa"/>
                  <w:noWrap/>
                  <w:vAlign w:val="center"/>
                </w:tcPr>
                <w:p w14:paraId="35171640" w14:textId="6793E6B5" w:rsidR="000E408F" w:rsidRPr="00F15927" w:rsidRDefault="00B02C6B" w:rsidP="000E408F">
                  <w:pPr>
                    <w:jc w:val="both"/>
                  </w:pPr>
                  <w:r>
                    <w:t>279,36</w:t>
                  </w:r>
                </w:p>
              </w:tc>
            </w:tr>
            <w:tr w:rsidR="000E408F" w:rsidRPr="00F15927" w14:paraId="5AF763DB" w14:textId="77777777" w:rsidTr="00730E7D">
              <w:trPr>
                <w:jc w:val="center"/>
              </w:trPr>
              <w:tc>
                <w:tcPr>
                  <w:tcW w:w="702" w:type="dxa"/>
                  <w:noWrap/>
                  <w:vAlign w:val="center"/>
                </w:tcPr>
                <w:p w14:paraId="6B83D537" w14:textId="77777777" w:rsidR="000E408F" w:rsidRPr="00F15927" w:rsidRDefault="000E408F" w:rsidP="000E408F">
                  <w:pPr>
                    <w:jc w:val="both"/>
                  </w:pPr>
                  <w:r w:rsidRPr="00F15927">
                    <w:t>4.</w:t>
                  </w:r>
                </w:p>
              </w:tc>
              <w:tc>
                <w:tcPr>
                  <w:tcW w:w="4465" w:type="dxa"/>
                  <w:vAlign w:val="center"/>
                </w:tcPr>
                <w:p w14:paraId="3B978B67" w14:textId="77777777" w:rsidR="000E408F" w:rsidRPr="002174C9" w:rsidRDefault="000E408F" w:rsidP="000E408F">
                  <w:pPr>
                    <w:jc w:val="both"/>
                  </w:pPr>
                  <w:r w:rsidRPr="001D3314">
                    <w:t>Оборудование Модели типа № 3 с Расширенным ПО</w:t>
                  </w:r>
                </w:p>
              </w:tc>
              <w:tc>
                <w:tcPr>
                  <w:tcW w:w="1660" w:type="dxa"/>
                  <w:vAlign w:val="center"/>
                </w:tcPr>
                <w:p w14:paraId="3FCBC1F7" w14:textId="77777777" w:rsidR="000E408F" w:rsidRPr="002174C9" w:rsidRDefault="000E408F" w:rsidP="000E408F">
                  <w:pPr>
                    <w:jc w:val="both"/>
                  </w:pPr>
                  <w:r>
                    <w:t>Час</w:t>
                  </w:r>
                </w:p>
              </w:tc>
              <w:tc>
                <w:tcPr>
                  <w:tcW w:w="983" w:type="dxa"/>
                  <w:noWrap/>
                  <w:vAlign w:val="center"/>
                </w:tcPr>
                <w:p w14:paraId="06DCE884" w14:textId="77777777" w:rsidR="000E408F" w:rsidRPr="002174C9" w:rsidRDefault="000E408F" w:rsidP="000E408F">
                  <w:pPr>
                    <w:jc w:val="both"/>
                  </w:pPr>
                  <w:r w:rsidRPr="002174C9">
                    <w:t>1</w:t>
                  </w:r>
                </w:p>
              </w:tc>
              <w:tc>
                <w:tcPr>
                  <w:tcW w:w="1535" w:type="dxa"/>
                  <w:noWrap/>
                  <w:vAlign w:val="center"/>
                </w:tcPr>
                <w:p w14:paraId="63D0C3E0" w14:textId="30069B00" w:rsidR="000E408F" w:rsidRPr="00F15927" w:rsidRDefault="00B02C6B" w:rsidP="000E408F">
                  <w:pPr>
                    <w:jc w:val="both"/>
                  </w:pPr>
                  <w:r>
                    <w:t>238,61</w:t>
                  </w:r>
                </w:p>
              </w:tc>
            </w:tr>
          </w:tbl>
          <w:p w14:paraId="35513289" w14:textId="2E08E517" w:rsidR="000E408F" w:rsidRPr="00265DBF" w:rsidRDefault="000E408F" w:rsidP="00FF6DF1">
            <w:pPr>
              <w:widowControl w:val="0"/>
              <w:ind w:firstLine="709"/>
              <w:jc w:val="both"/>
              <w:rPr>
                <w:rFonts w:ascii="Times New Roman" w:hAnsi="Times New Roman"/>
                <w:bCs/>
                <w:i/>
                <w:color w:val="808080"/>
                <w:lang w:eastAsia="ru-RU"/>
              </w:rPr>
            </w:pPr>
          </w:p>
        </w:tc>
      </w:tr>
      <w:tr w:rsidR="00235082"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3.9.</w:t>
            </w:r>
          </w:p>
        </w:tc>
        <w:tc>
          <w:tcPr>
            <w:tcW w:w="9440" w:type="dxa"/>
            <w:shd w:val="clear" w:color="auto" w:fill="A6A6A6" w:themeFill="background1" w:themeFillShade="A6"/>
          </w:tcPr>
          <w:p w14:paraId="3A2084F9" w14:textId="77777777"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DB4E95"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03CEC5E2" w14:textId="0161951D" w:rsidR="002A13EF" w:rsidRPr="002A13EF" w:rsidRDefault="002A13EF" w:rsidP="002A13EF">
            <w:pPr>
              <w:shd w:val="clear" w:color="auto" w:fill="FFFFFF"/>
              <w:ind w:firstLine="709"/>
              <w:jc w:val="both"/>
              <w:rPr>
                <w:rFonts w:ascii="Times New Roman" w:eastAsia="Times New Roman" w:hAnsi="Times New Roman"/>
                <w:lang w:eastAsia="ru-RU"/>
              </w:rPr>
            </w:pPr>
            <w:r w:rsidRPr="002A13EF">
              <w:rPr>
                <w:rFonts w:ascii="Times New Roman" w:eastAsia="Times New Roman" w:hAnsi="Times New Roman"/>
                <w:lang w:eastAsia="ru-RU"/>
              </w:rPr>
              <w:t>Заказчик ежемесячно оплачивает фактически оказанные и принятые по Договору Услуги по Этапу № 1 в течение 10 (Десяти) рабочих дней с даты подписания Заказчиком Акта сдачи-приемки оказанных Услуг по Этапу № 1 за соответствующий месяц, составленного по форме Приложения № 7 к Договору (далее – Акт), на основании оригинала счета и Акта.</w:t>
            </w:r>
          </w:p>
          <w:p w14:paraId="3A5ADA24" w14:textId="051A8E87" w:rsidR="00FF6DF1" w:rsidRPr="00DE7509" w:rsidRDefault="002A13EF" w:rsidP="002A13EF">
            <w:pPr>
              <w:shd w:val="clear" w:color="auto" w:fill="FFFFFF"/>
              <w:ind w:firstLine="709"/>
              <w:jc w:val="both"/>
              <w:rPr>
                <w:rFonts w:ascii="Times New Roman" w:eastAsia="Times New Roman" w:hAnsi="Times New Roman"/>
                <w:lang w:eastAsia="ru-RU"/>
              </w:rPr>
            </w:pPr>
            <w:r w:rsidRPr="002A13EF">
              <w:rPr>
                <w:rFonts w:ascii="Times New Roman" w:eastAsia="Times New Roman" w:hAnsi="Times New Roman"/>
                <w:lang w:eastAsia="ru-RU"/>
              </w:rPr>
              <w:t>Заказчик ежеквартально оплачивает фактически оказанные и принятые по Договору Услуги по Этапу № 2 в течение 10 (Десяти) рабочих дней с даты подписания Заказчиком последнего за соответствующий квартал Акта по Этапу № 2 на основании оригинала счета и Акта.</w:t>
            </w:r>
          </w:p>
        </w:tc>
      </w:tr>
      <w:tr w:rsidR="00235082"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DB4E95"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26B8A90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Pr="00265DBF">
              <w:rPr>
                <w:rFonts w:ascii="Times New Roman" w:hAnsi="Times New Roman"/>
              </w:rPr>
              <w:t>«</w:t>
            </w:r>
            <w:r w:rsidR="0002177B">
              <w:rPr>
                <w:rFonts w:ascii="Times New Roman" w:hAnsi="Times New Roman"/>
              </w:rPr>
              <w:t>12</w:t>
            </w:r>
            <w:r w:rsidRPr="00265DBF">
              <w:rPr>
                <w:rFonts w:ascii="Times New Roman" w:hAnsi="Times New Roman"/>
              </w:rPr>
              <w:t xml:space="preserve">» </w:t>
            </w:r>
            <w:r w:rsidR="0002177B">
              <w:rPr>
                <w:rFonts w:ascii="Times New Roman" w:hAnsi="Times New Roman"/>
              </w:rPr>
              <w:t>декабря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613E1395" w14:textId="422B3AD4"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Pr="007A6779">
              <w:rPr>
                <w:rFonts w:ascii="Times New Roman" w:hAnsi="Times New Roman"/>
              </w:rPr>
              <w:t>«</w:t>
            </w:r>
            <w:r w:rsidR="0002177B">
              <w:rPr>
                <w:rFonts w:ascii="Times New Roman" w:hAnsi="Times New Roman"/>
              </w:rPr>
              <w:t>16</w:t>
            </w:r>
            <w:r w:rsidRPr="007A6779">
              <w:rPr>
                <w:rFonts w:ascii="Times New Roman" w:hAnsi="Times New Roman"/>
              </w:rPr>
              <w:t>»</w:t>
            </w:r>
            <w:r w:rsidR="007A6779" w:rsidRPr="007A6779">
              <w:rPr>
                <w:rFonts w:ascii="Times New Roman" w:hAnsi="Times New Roman"/>
              </w:rPr>
              <w:t xml:space="preserve"> </w:t>
            </w:r>
            <w:r w:rsidR="0002177B">
              <w:rPr>
                <w:rFonts w:ascii="Times New Roman" w:hAnsi="Times New Roman"/>
              </w:rPr>
              <w:t>декабря</w:t>
            </w:r>
            <w:r w:rsidRPr="007A6779">
              <w:rPr>
                <w:rFonts w:ascii="Times New Roman" w:hAnsi="Times New Roman"/>
              </w:rPr>
              <w:t xml:space="preserve"> 2022 г.</w:t>
            </w:r>
          </w:p>
          <w:p w14:paraId="25821F89" w14:textId="299DA9DA"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Pr="007A6779">
              <w:rPr>
                <w:rFonts w:ascii="Times New Roman" w:hAnsi="Times New Roman"/>
              </w:rPr>
              <w:t>«</w:t>
            </w:r>
            <w:r w:rsidR="0002177B">
              <w:rPr>
                <w:rFonts w:ascii="Times New Roman" w:hAnsi="Times New Roman"/>
              </w:rPr>
              <w:t>19</w:t>
            </w:r>
            <w:r w:rsidRPr="007A6779">
              <w:rPr>
                <w:rFonts w:ascii="Times New Roman" w:hAnsi="Times New Roman"/>
              </w:rPr>
              <w:t xml:space="preserve">» </w:t>
            </w:r>
            <w:r w:rsidR="0002177B">
              <w:rPr>
                <w:rFonts w:ascii="Times New Roman" w:hAnsi="Times New Roman"/>
              </w:rPr>
              <w:t>декабря</w:t>
            </w:r>
            <w:r w:rsidRPr="007A6779">
              <w:rPr>
                <w:rFonts w:ascii="Times New Roman" w:hAnsi="Times New Roman"/>
              </w:rPr>
              <w:t xml:space="preserve"> 2022 г.</w:t>
            </w:r>
          </w:p>
        </w:tc>
      </w:tr>
      <w:tr w:rsidR="00235082"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DB4E95"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442BAA99" w:rsidR="00FF6DF1" w:rsidRPr="000B7805" w:rsidRDefault="00FF6DF1" w:rsidP="00FF6DF1">
            <w:pPr>
              <w:widowControl w:val="0"/>
              <w:ind w:firstLine="709"/>
              <w:jc w:val="both"/>
              <w:rPr>
                <w:rFonts w:ascii="Times New Roman" w:hAnsi="Times New Roman"/>
              </w:rPr>
            </w:pPr>
            <w:r w:rsidRPr="000B7805">
              <w:rPr>
                <w:rFonts w:ascii="Times New Roman" w:hAnsi="Times New Roman"/>
              </w:rPr>
              <w:t xml:space="preserve">Дата начала и дата и время окончания срока подачи Заявок: подача Заявок осуществляется с </w:t>
            </w:r>
            <w:r w:rsidRPr="000B7805">
              <w:rPr>
                <w:rFonts w:ascii="Times New Roman" w:hAnsi="Times New Roman"/>
              </w:rPr>
              <w:t>«</w:t>
            </w:r>
            <w:r w:rsidR="0002177B">
              <w:rPr>
                <w:rFonts w:ascii="Times New Roman" w:hAnsi="Times New Roman"/>
              </w:rPr>
              <w:t>12</w:t>
            </w:r>
            <w:r w:rsidRPr="000B7805">
              <w:rPr>
                <w:rFonts w:ascii="Times New Roman" w:hAnsi="Times New Roman"/>
              </w:rPr>
              <w:t>»</w:t>
            </w:r>
            <w:r w:rsidR="007A6779">
              <w:rPr>
                <w:rFonts w:ascii="Times New Roman" w:hAnsi="Times New Roman"/>
              </w:rPr>
              <w:t xml:space="preserve"> </w:t>
            </w:r>
            <w:r w:rsidR="00C21DF3">
              <w:rPr>
                <w:rFonts w:ascii="Times New Roman" w:hAnsi="Times New Roman"/>
              </w:rPr>
              <w:t>дека</w:t>
            </w:r>
            <w:r w:rsidR="007A6779">
              <w:rPr>
                <w:rFonts w:ascii="Times New Roman" w:hAnsi="Times New Roman"/>
              </w:rPr>
              <w:t>бря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w:t>
            </w:r>
            <w:r>
              <w:rPr>
                <w:rFonts w:ascii="Times New Roman" w:hAnsi="Times New Roman"/>
              </w:rPr>
              <w:t>п</w:t>
            </w:r>
            <w:r w:rsidRPr="000B7805">
              <w:rPr>
                <w:rFonts w:ascii="Times New Roman" w:hAnsi="Times New Roman"/>
              </w:rPr>
              <w:t xml:space="preserve">о </w:t>
            </w:r>
            <w:r w:rsidRPr="000B7805">
              <w:rPr>
                <w:rFonts w:ascii="Times New Roman" w:hAnsi="Times New Roman"/>
              </w:rPr>
              <w:t>«</w:t>
            </w:r>
            <w:r w:rsidR="0002177B">
              <w:rPr>
                <w:rFonts w:ascii="Times New Roman" w:hAnsi="Times New Roman"/>
              </w:rPr>
              <w:t>20</w:t>
            </w:r>
            <w:r w:rsidRPr="000B7805">
              <w:rPr>
                <w:rFonts w:ascii="Times New Roman" w:hAnsi="Times New Roman"/>
              </w:rPr>
              <w:t>»</w:t>
            </w:r>
            <w:r w:rsidR="007A6779">
              <w:rPr>
                <w:rFonts w:ascii="Times New Roman" w:hAnsi="Times New Roman"/>
              </w:rPr>
              <w:t xml:space="preserve"> </w:t>
            </w:r>
            <w:r w:rsidR="00C21DF3">
              <w:rPr>
                <w:rFonts w:ascii="Times New Roman" w:hAnsi="Times New Roman"/>
              </w:rPr>
              <w:t>дека</w:t>
            </w:r>
            <w:r w:rsidR="007A6779">
              <w:rPr>
                <w:rFonts w:ascii="Times New Roman" w:hAnsi="Times New Roman"/>
              </w:rPr>
              <w:t>бря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235082"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B4E95"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235082"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DB4E95"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2A8AF3DF" w:rsidR="00FF6DF1" w:rsidRPr="00265DBF" w:rsidRDefault="00FF6DF1" w:rsidP="00FF6DF1">
            <w:pPr>
              <w:widowControl w:val="0"/>
              <w:ind w:firstLine="709"/>
              <w:jc w:val="both"/>
              <w:rPr>
                <w:rFonts w:ascii="Times New Roman" w:hAnsi="Times New Roman"/>
              </w:rPr>
            </w:pPr>
            <w:r w:rsidRPr="00265DBF">
              <w:rPr>
                <w:rFonts w:ascii="Times New Roman" w:hAnsi="Times New Roman"/>
              </w:rPr>
              <w:t>«</w:t>
            </w:r>
            <w:r w:rsidR="0002177B">
              <w:rPr>
                <w:rFonts w:ascii="Times New Roman" w:hAnsi="Times New Roman"/>
              </w:rPr>
              <w:t>20</w:t>
            </w:r>
            <w:r w:rsidRPr="00265DBF">
              <w:rPr>
                <w:rFonts w:ascii="Times New Roman" w:hAnsi="Times New Roman"/>
              </w:rPr>
              <w:t>»</w:t>
            </w:r>
            <w:r>
              <w:rPr>
                <w:rFonts w:ascii="Times New Roman" w:hAnsi="Times New Roman"/>
              </w:rPr>
              <w:t xml:space="preserve"> </w:t>
            </w:r>
            <w:r w:rsidR="0002177B">
              <w:rPr>
                <w:rFonts w:ascii="Times New Roman" w:hAnsi="Times New Roman"/>
              </w:rPr>
              <w:t>декабря</w:t>
            </w:r>
            <w:r>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235082"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B4E95"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w:t>
            </w:r>
            <w:r w:rsidRPr="00265DBF">
              <w:rPr>
                <w:rFonts w:ascii="Times New Roman" w:hAnsi="Times New Roman"/>
                <w:i/>
              </w:rPr>
              <w:lastRenderedPageBreak/>
              <w:t>количество баллов, которое может быть присвоено Участнику закупки, равняется ста.</w:t>
            </w:r>
          </w:p>
          <w:p w14:paraId="527147C7" w14:textId="77777777" w:rsidR="00FF6DF1" w:rsidRDefault="00FF6DF1" w:rsidP="00FF6DF1">
            <w:pPr>
              <w:widowControl w:val="0"/>
              <w:jc w:val="both"/>
              <w:rPr>
                <w:rFonts w:ascii="Times New Roman" w:hAnsi="Times New Roman"/>
                <w:b/>
              </w:rPr>
            </w:pPr>
          </w:p>
          <w:p w14:paraId="0B5676D4" w14:textId="4AAB7203" w:rsidR="00FF6DF1" w:rsidRDefault="00FF6DF1" w:rsidP="00FF6DF1">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666"/>
              <w:gridCol w:w="1510"/>
              <w:gridCol w:w="1510"/>
              <w:gridCol w:w="1724"/>
            </w:tblGrid>
            <w:tr w:rsidR="00C666DC" w:rsidRPr="002A26E0" w14:paraId="4EB88893" w14:textId="77777777" w:rsidTr="00C666DC">
              <w:trPr>
                <w:trHeight w:val="676"/>
                <w:jc w:val="center"/>
              </w:trPr>
              <w:tc>
                <w:tcPr>
                  <w:tcW w:w="969" w:type="pct"/>
                  <w:shd w:val="clear" w:color="auto" w:fill="D9D9D9" w:themeFill="background1" w:themeFillShade="D9"/>
                  <w:vAlign w:val="center"/>
                </w:tcPr>
                <w:p w14:paraId="02D36C62" w14:textId="77777777" w:rsidR="00C666DC" w:rsidRPr="002A26E0" w:rsidRDefault="00C666DC" w:rsidP="00C666DC">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03F18B3A" w14:textId="77777777" w:rsidR="00C666DC" w:rsidRPr="002A26E0" w:rsidRDefault="00C666DC" w:rsidP="00C666DC">
                  <w:pPr>
                    <w:widowControl w:val="0"/>
                    <w:jc w:val="center"/>
                    <w:rPr>
                      <w:b/>
                    </w:rPr>
                  </w:pPr>
                  <w:r w:rsidRPr="002A26E0">
                    <w:rPr>
                      <w:b/>
                    </w:rPr>
                    <w:t xml:space="preserve">Наименование </w:t>
                  </w:r>
                </w:p>
                <w:p w14:paraId="6476D636" w14:textId="77777777" w:rsidR="00C666DC" w:rsidRPr="002A26E0" w:rsidRDefault="00C666DC" w:rsidP="00C666DC">
                  <w:pPr>
                    <w:widowControl w:val="0"/>
                    <w:jc w:val="center"/>
                    <w:rPr>
                      <w:b/>
                    </w:rPr>
                  </w:pPr>
                  <w:r w:rsidRPr="002A26E0">
                    <w:rPr>
                      <w:b/>
                    </w:rPr>
                    <w:t>показателя</w:t>
                  </w:r>
                </w:p>
              </w:tc>
              <w:tc>
                <w:tcPr>
                  <w:tcW w:w="755" w:type="pct"/>
                  <w:shd w:val="clear" w:color="auto" w:fill="D9D9D9" w:themeFill="background1" w:themeFillShade="D9"/>
                  <w:vAlign w:val="center"/>
                </w:tcPr>
                <w:p w14:paraId="3E04B18C" w14:textId="77777777" w:rsidR="00C666DC" w:rsidRPr="002A26E0" w:rsidRDefault="00C666DC" w:rsidP="00C666DC">
                  <w:pPr>
                    <w:widowControl w:val="0"/>
                    <w:jc w:val="center"/>
                    <w:rPr>
                      <w:b/>
                    </w:rPr>
                  </w:pPr>
                  <w:r w:rsidRPr="002A26E0">
                    <w:rPr>
                      <w:b/>
                    </w:rPr>
                    <w:t>Значимость критерия</w:t>
                  </w:r>
                </w:p>
                <w:p w14:paraId="551C0D8B" w14:textId="77777777" w:rsidR="00C666DC" w:rsidRPr="002A26E0" w:rsidRDefault="00C666DC" w:rsidP="00C666DC">
                  <w:pPr>
                    <w:widowControl w:val="0"/>
                    <w:jc w:val="center"/>
                    <w:rPr>
                      <w:b/>
                    </w:rPr>
                  </w:pPr>
                  <w:r w:rsidRPr="002A26E0">
                    <w:rPr>
                      <w:b/>
                    </w:rPr>
                    <w:t>%</w:t>
                  </w:r>
                </w:p>
              </w:tc>
              <w:tc>
                <w:tcPr>
                  <w:tcW w:w="861" w:type="pct"/>
                  <w:shd w:val="clear" w:color="auto" w:fill="D9D9D9" w:themeFill="background1" w:themeFillShade="D9"/>
                  <w:vAlign w:val="center"/>
                </w:tcPr>
                <w:p w14:paraId="3040647D" w14:textId="77777777" w:rsidR="00C666DC" w:rsidRPr="002A26E0" w:rsidRDefault="00C666DC" w:rsidP="00C666DC">
                  <w:pPr>
                    <w:widowControl w:val="0"/>
                    <w:jc w:val="center"/>
                    <w:rPr>
                      <w:b/>
                    </w:rPr>
                  </w:pPr>
                  <w:r w:rsidRPr="002A26E0">
                    <w:rPr>
                      <w:b/>
                    </w:rPr>
                    <w:t>Значимость показателя</w:t>
                  </w:r>
                </w:p>
                <w:p w14:paraId="315BE4D4" w14:textId="77777777" w:rsidR="00C666DC" w:rsidRPr="002A26E0" w:rsidRDefault="00C666DC" w:rsidP="00C666DC">
                  <w:pPr>
                    <w:widowControl w:val="0"/>
                    <w:jc w:val="center"/>
                    <w:rPr>
                      <w:b/>
                    </w:rPr>
                  </w:pPr>
                  <w:r w:rsidRPr="002A26E0">
                    <w:rPr>
                      <w:b/>
                    </w:rPr>
                    <w:t>%</w:t>
                  </w:r>
                </w:p>
              </w:tc>
              <w:tc>
                <w:tcPr>
                  <w:tcW w:w="859" w:type="pct"/>
                  <w:shd w:val="clear" w:color="auto" w:fill="D9D9D9" w:themeFill="background1" w:themeFillShade="D9"/>
                  <w:vAlign w:val="center"/>
                </w:tcPr>
                <w:p w14:paraId="2D66758E" w14:textId="77777777" w:rsidR="00C666DC" w:rsidRPr="002A26E0" w:rsidRDefault="00C666DC" w:rsidP="00C666DC">
                  <w:pPr>
                    <w:widowControl w:val="0"/>
                    <w:jc w:val="center"/>
                    <w:rPr>
                      <w:b/>
                    </w:rPr>
                  </w:pPr>
                  <w:r w:rsidRPr="002A26E0">
                    <w:rPr>
                      <w:b/>
                    </w:rPr>
                    <w:t>Коэффициент значимости критерия</w:t>
                  </w:r>
                </w:p>
              </w:tc>
            </w:tr>
            <w:tr w:rsidR="00C666DC" w:rsidRPr="002A26E0" w14:paraId="3F7D7FAD" w14:textId="77777777" w:rsidTr="00C666DC">
              <w:trPr>
                <w:trHeight w:val="423"/>
                <w:jc w:val="center"/>
              </w:trPr>
              <w:tc>
                <w:tcPr>
                  <w:tcW w:w="969" w:type="pct"/>
                  <w:vAlign w:val="center"/>
                </w:tcPr>
                <w:p w14:paraId="185C4DE4" w14:textId="77777777" w:rsidR="00C666DC" w:rsidRPr="002A26E0" w:rsidRDefault="00C666DC" w:rsidP="00C666DC">
                  <w:pPr>
                    <w:pStyle w:val="afa"/>
                    <w:widowControl w:val="0"/>
                    <w:ind w:left="0"/>
                  </w:pPr>
                  <w:r w:rsidRPr="002A26E0">
                    <w:t>I</w:t>
                  </w:r>
                  <w:r w:rsidRPr="002A26E0">
                    <w:rPr>
                      <w:lang w:val="en-US"/>
                    </w:rPr>
                    <w:t xml:space="preserve">. </w:t>
                  </w:r>
                  <w:r w:rsidRPr="002A26E0">
                    <w:t>ЦЕНОВОЙ</w:t>
                  </w:r>
                </w:p>
              </w:tc>
              <w:tc>
                <w:tcPr>
                  <w:tcW w:w="1555" w:type="pct"/>
                  <w:vAlign w:val="center"/>
                </w:tcPr>
                <w:p w14:paraId="2824D92E" w14:textId="77777777" w:rsidR="00C666DC" w:rsidRPr="002A26E0" w:rsidRDefault="00C666DC" w:rsidP="00C666DC">
                  <w:pPr>
                    <w:pStyle w:val="afa"/>
                    <w:widowControl w:val="0"/>
                    <w:numPr>
                      <w:ilvl w:val="0"/>
                      <w:numId w:val="13"/>
                    </w:numPr>
                    <w:ind w:left="0" w:firstLine="0"/>
                  </w:pPr>
                  <w:r w:rsidRPr="002A26E0">
                    <w:t>Цена договора.</w:t>
                  </w:r>
                </w:p>
              </w:tc>
              <w:tc>
                <w:tcPr>
                  <w:tcW w:w="755" w:type="pct"/>
                  <w:vAlign w:val="center"/>
                </w:tcPr>
                <w:p w14:paraId="28AC79C7" w14:textId="26EE50C2" w:rsidR="00C666DC" w:rsidRPr="00C666DC" w:rsidRDefault="00C666DC" w:rsidP="00C666DC">
                  <w:pPr>
                    <w:widowControl w:val="0"/>
                    <w:jc w:val="center"/>
                    <w:rPr>
                      <w:b/>
                    </w:rPr>
                  </w:pPr>
                  <w:r>
                    <w:rPr>
                      <w:b/>
                    </w:rPr>
                    <w:t>40</w:t>
                  </w:r>
                </w:p>
              </w:tc>
              <w:tc>
                <w:tcPr>
                  <w:tcW w:w="861" w:type="pct"/>
                  <w:vAlign w:val="center"/>
                </w:tcPr>
                <w:p w14:paraId="7BC88661" w14:textId="192F6F44" w:rsidR="00C666DC" w:rsidRPr="00C666DC" w:rsidRDefault="00C666DC" w:rsidP="000D3C09">
                  <w:pPr>
                    <w:widowControl w:val="0"/>
                    <w:jc w:val="center"/>
                    <w:rPr>
                      <w:i/>
                      <w:color w:val="A6A6A6" w:themeColor="background1" w:themeShade="A6"/>
                    </w:rPr>
                  </w:pPr>
                  <w:r>
                    <w:t>40</w:t>
                  </w:r>
                </w:p>
              </w:tc>
              <w:tc>
                <w:tcPr>
                  <w:tcW w:w="859" w:type="pct"/>
                  <w:vAlign w:val="center"/>
                </w:tcPr>
                <w:p w14:paraId="56D83531" w14:textId="7C7C3FAA" w:rsidR="00C666DC" w:rsidRPr="002A26E0" w:rsidRDefault="00C666DC" w:rsidP="00C666DC">
                  <w:pPr>
                    <w:widowControl w:val="0"/>
                    <w:jc w:val="center"/>
                    <w:rPr>
                      <w:b/>
                      <w:bCs/>
                    </w:rPr>
                  </w:pPr>
                  <w:r>
                    <w:rPr>
                      <w:b/>
                      <w:bCs/>
                    </w:rPr>
                    <w:t>0,40</w:t>
                  </w:r>
                </w:p>
              </w:tc>
            </w:tr>
            <w:tr w:rsidR="00C666DC" w:rsidRPr="002A26E0" w14:paraId="1013F74F" w14:textId="77777777" w:rsidTr="00C666DC">
              <w:trPr>
                <w:trHeight w:val="920"/>
                <w:jc w:val="center"/>
              </w:trPr>
              <w:tc>
                <w:tcPr>
                  <w:tcW w:w="969" w:type="pct"/>
                  <w:vAlign w:val="center"/>
                </w:tcPr>
                <w:p w14:paraId="4C97F8BF" w14:textId="77777777" w:rsidR="00C666DC" w:rsidRPr="002A26E0" w:rsidRDefault="00C666DC" w:rsidP="00C666DC">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7D2E9C9D" w14:textId="7539C833" w:rsidR="00C666DC" w:rsidRPr="002A26E0" w:rsidRDefault="00C666DC" w:rsidP="005124A2">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003B1C17" w14:textId="52A06817" w:rsidR="00C666DC" w:rsidRPr="002A26E0" w:rsidRDefault="00C666DC" w:rsidP="00C666DC">
                  <w:pPr>
                    <w:widowControl w:val="0"/>
                    <w:jc w:val="center"/>
                    <w:rPr>
                      <w:b/>
                    </w:rPr>
                  </w:pPr>
                  <w:r>
                    <w:rPr>
                      <w:b/>
                    </w:rPr>
                    <w:t>60</w:t>
                  </w:r>
                </w:p>
              </w:tc>
              <w:tc>
                <w:tcPr>
                  <w:tcW w:w="861" w:type="pct"/>
                  <w:vAlign w:val="center"/>
                </w:tcPr>
                <w:p w14:paraId="76B144F1" w14:textId="44C2343A" w:rsidR="00C666DC" w:rsidRPr="002A26E0" w:rsidRDefault="00C666DC" w:rsidP="007333F6">
                  <w:pPr>
                    <w:widowControl w:val="0"/>
                    <w:jc w:val="center"/>
                    <w:rPr>
                      <w:i/>
                      <w:color w:val="A6A6A6" w:themeColor="background1" w:themeShade="A6"/>
                    </w:rPr>
                  </w:pPr>
                  <w:r>
                    <w:t>60</w:t>
                  </w:r>
                </w:p>
              </w:tc>
              <w:tc>
                <w:tcPr>
                  <w:tcW w:w="859" w:type="pct"/>
                  <w:vAlign w:val="center"/>
                </w:tcPr>
                <w:p w14:paraId="09AEC04D" w14:textId="4F9C9873" w:rsidR="00C666DC" w:rsidRPr="002A26E0" w:rsidRDefault="00C666DC" w:rsidP="007333F6">
                  <w:pPr>
                    <w:widowControl w:val="0"/>
                    <w:jc w:val="center"/>
                    <w:rPr>
                      <w:b/>
                      <w:bCs/>
                    </w:rPr>
                  </w:pPr>
                  <w:r>
                    <w:rPr>
                      <w:b/>
                      <w:bCs/>
                    </w:rPr>
                    <w:t>0,60</w:t>
                  </w:r>
                </w:p>
              </w:tc>
            </w:tr>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459160F3"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5E1244DD" w:rsidR="00FF6DF1" w:rsidRPr="00CF6797" w:rsidRDefault="00CF6797" w:rsidP="00CF6797">
            <w:pPr>
              <w:pStyle w:val="afa"/>
              <w:widowControl w:val="0"/>
              <w:numPr>
                <w:ilvl w:val="0"/>
                <w:numId w:val="48"/>
              </w:numPr>
              <w:jc w:val="both"/>
              <w:rPr>
                <w:rFonts w:ascii="Times New Roman" w:hAnsi="Times New Roman"/>
              </w:rPr>
            </w:pPr>
            <w:r>
              <w:rPr>
                <w:rFonts w:ascii="Times New Roman" w:hAnsi="Times New Roman"/>
              </w:rPr>
              <w:t>Общая стоимость договоров</w:t>
            </w:r>
            <w:r w:rsidR="00FF6DF1" w:rsidRPr="00CF6797">
              <w:rPr>
                <w:rFonts w:ascii="Times New Roman" w:hAnsi="Times New Roman"/>
              </w:rPr>
              <w:t xml:space="preserve"> по оказанию услуг сопоставимого характера*, исполненных и не имеющих рекламаций на дату окончания срока подачи заявок за период с 01.01.201</w:t>
            </w:r>
            <w:r w:rsidR="00B44B0B" w:rsidRPr="00CF6797">
              <w:rPr>
                <w:rFonts w:ascii="Times New Roman" w:hAnsi="Times New Roman"/>
              </w:rPr>
              <w:t>9</w:t>
            </w:r>
            <w:r w:rsidR="00DE7509" w:rsidRPr="00CF6797">
              <w:rPr>
                <w:rFonts w:ascii="Times New Roman" w:hAnsi="Times New Roman"/>
              </w:rPr>
              <w:t xml:space="preserve"> г.</w:t>
            </w:r>
            <w:r w:rsidR="00FF6DF1" w:rsidRPr="00CF6797">
              <w:rPr>
                <w:rFonts w:ascii="Times New Roman" w:hAnsi="Times New Roman"/>
              </w:rPr>
              <w:t xml:space="preserve"> до даты окончания подачи заявок на участие в Запросе предложений.</w:t>
            </w:r>
          </w:p>
          <w:p w14:paraId="532FF09D" w14:textId="3E72F937" w:rsidR="00CF6797" w:rsidRDefault="00FF6DF1" w:rsidP="00CF6797">
            <w:pPr>
              <w:tabs>
                <w:tab w:val="left" w:pos="991"/>
              </w:tabs>
              <w:ind w:left="749" w:hanging="283"/>
              <w:jc w:val="both"/>
              <w:rPr>
                <w:rFonts w:ascii="Times New Roman" w:hAnsi="Times New Roman"/>
              </w:rPr>
            </w:pPr>
            <w:r w:rsidRPr="00CF6797">
              <w:rPr>
                <w:rFonts w:ascii="Times New Roman" w:hAnsi="Times New Roman"/>
              </w:rPr>
              <w:t xml:space="preserve">* </w:t>
            </w:r>
            <w:r w:rsidR="00C666DC" w:rsidRPr="00CF6797">
              <w:rPr>
                <w:rFonts w:ascii="Times New Roman" w:hAnsi="Times New Roman"/>
              </w:rPr>
              <w:t xml:space="preserve">Под услугами сопоставимого характера понимаются услуги по </w:t>
            </w:r>
            <w:r w:rsidR="007F7A41">
              <w:rPr>
                <w:rFonts w:ascii="Times New Roman" w:hAnsi="Times New Roman"/>
              </w:rPr>
              <w:t>предоставлению интерактивных сервисов при помощи программно-аппаратного комплекса</w:t>
            </w:r>
            <w:r w:rsidR="00CF6797">
              <w:rPr>
                <w:rFonts w:ascii="Times New Roman" w:hAnsi="Times New Roman"/>
              </w:rPr>
              <w:t>.</w:t>
            </w:r>
          </w:p>
          <w:p w14:paraId="4C75F23F" w14:textId="51756B4E" w:rsidR="00FF6DF1" w:rsidRDefault="00CF6797" w:rsidP="00606FF6">
            <w:pPr>
              <w:pStyle w:val="afa"/>
              <w:numPr>
                <w:ilvl w:val="0"/>
                <w:numId w:val="48"/>
              </w:numPr>
              <w:tabs>
                <w:tab w:val="left" w:pos="991"/>
              </w:tabs>
              <w:ind w:left="749"/>
              <w:jc w:val="both"/>
              <w:rPr>
                <w:rFonts w:ascii="Times New Roman" w:hAnsi="Times New Roman"/>
              </w:rPr>
            </w:pPr>
            <w:r>
              <w:rPr>
                <w:rFonts w:ascii="Times New Roman" w:hAnsi="Times New Roman"/>
              </w:rPr>
              <w:t>С</w:t>
            </w:r>
            <w:r w:rsidRPr="00CF6797">
              <w:rPr>
                <w:rFonts w:ascii="Times New Roman" w:hAnsi="Times New Roman"/>
              </w:rPr>
              <w:t>тоимость оказанных услуг по каждому из предоставленных договоров</w:t>
            </w:r>
            <w:r w:rsidR="007F7A41">
              <w:rPr>
                <w:rFonts w:ascii="Times New Roman" w:hAnsi="Times New Roman"/>
              </w:rPr>
              <w:t xml:space="preserve"> </w:t>
            </w:r>
            <w:r w:rsidRPr="00CF6797">
              <w:rPr>
                <w:rFonts w:ascii="Times New Roman" w:hAnsi="Times New Roman"/>
              </w:rPr>
              <w:t>должна быть не менее 10% от начальной максимальной цены договора, установленной в на</w:t>
            </w:r>
            <w:r w:rsidRPr="007333F6">
              <w:rPr>
                <w:rFonts w:ascii="Times New Roman" w:hAnsi="Times New Roman"/>
              </w:rPr>
              <w:t>стоящей закупочной документации.</w:t>
            </w:r>
          </w:p>
          <w:p w14:paraId="542B45EF" w14:textId="7DE8B3FD" w:rsidR="00CF6797" w:rsidRPr="00CF6797" w:rsidRDefault="00CF6797" w:rsidP="00CF6797">
            <w:pPr>
              <w:pStyle w:val="afa"/>
              <w:widowControl w:val="0"/>
              <w:numPr>
                <w:ilvl w:val="0"/>
                <w:numId w:val="48"/>
              </w:numPr>
              <w:jc w:val="both"/>
              <w:rPr>
                <w:rFonts w:ascii="Times New Roman" w:hAnsi="Times New Roman"/>
              </w:rPr>
            </w:pPr>
            <w:r w:rsidRPr="00CF6797">
              <w:rPr>
                <w:rFonts w:ascii="Times New Roman" w:hAnsi="Times New Roman"/>
              </w:rPr>
              <w:t xml:space="preserve">К оценке принимаются документы в случае их представления в заявке в полном объеме и со всеми приложениями. При этом представленные документы должны быть в виде неповторяющихся, полно читаемых копий, на которых видны необходимые подписи и печати, либо представлено документальное подтверждение заключения договора и его исполнения без оформления документов на «бумажном носителе» (в электронном виде) с использованием электронной подписи. Оценке не подлежат договоры (контракты), работы по которым продолжаются и/или не выполнены (являются незавершенными). </w:t>
            </w:r>
          </w:p>
          <w:p w14:paraId="2DAB345F" w14:textId="1C04FC74" w:rsidR="00FF6DF1" w:rsidRPr="00B31065" w:rsidRDefault="00FF6DF1" w:rsidP="00CF6797">
            <w:pPr>
              <w:widowControl w:val="0"/>
              <w:jc w:val="both"/>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w:t>
            </w:r>
            <w:r w:rsidRPr="00265DBF">
              <w:rPr>
                <w:rFonts w:ascii="Times New Roman" w:eastAsia="MS Mincho" w:hAnsi="Times New Roman"/>
                <w:color w:val="000000" w:themeColor="text1"/>
              </w:rPr>
              <w:lastRenderedPageBreak/>
              <w:t xml:space="preserve">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77777777"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4EA51A63" w14:textId="77777777" w:rsidR="00CF6797" w:rsidRDefault="00CF6797" w:rsidP="00CF6797">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2EF227E0" w14:textId="77777777" w:rsidR="00CF6797" w:rsidRPr="003F5F17" w:rsidRDefault="00CF6797" w:rsidP="00CF6797">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1AF08309" w14:textId="77777777" w:rsidR="00CF6797" w:rsidRDefault="00CF6797" w:rsidP="00CF6797">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17DFAEC3" w14:textId="77777777" w:rsidR="00CF6797" w:rsidRPr="00265DBF" w:rsidRDefault="00CF6797" w:rsidP="00CF6797">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7B40350B" w14:textId="77777777" w:rsidR="00CF6797" w:rsidRDefault="00CF6797" w:rsidP="00CF6797">
            <w:pPr>
              <w:spacing w:line="288" w:lineRule="auto"/>
              <w:jc w:val="both"/>
              <w:rPr>
                <w:rFonts w:ascii="Times New Roman" w:hAnsi="Times New Roman"/>
              </w:rPr>
            </w:pPr>
          </w:p>
          <w:p w14:paraId="693FEEC4" w14:textId="77777777" w:rsidR="00CF6797" w:rsidRPr="00C26829" w:rsidRDefault="00CF6797" w:rsidP="00CF6797">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w:t>
            </w:r>
            <w:proofErr w:type="spellStart"/>
            <w:r w:rsidRPr="00C26829">
              <w:rPr>
                <w:rFonts w:ascii="Times New Roman" w:hAnsi="Times New Roman"/>
              </w:rPr>
              <w:t>Кi</w:t>
            </w:r>
            <w:proofErr w:type="spellEnd"/>
            <w:r w:rsidRPr="00C26829">
              <w:rPr>
                <w:rFonts w:ascii="Times New Roman" w:hAnsi="Times New Roman"/>
              </w:rPr>
              <w:t>/</w:t>
            </w:r>
            <w:proofErr w:type="spellStart"/>
            <w:r w:rsidRPr="00C26829">
              <w:rPr>
                <w:rFonts w:ascii="Times New Roman" w:hAnsi="Times New Roman"/>
                <w:lang w:val="en-US"/>
              </w:rPr>
              <w:t>Kmax</w:t>
            </w:r>
            <w:proofErr w:type="spellEnd"/>
            <w:r w:rsidRPr="00C26829">
              <w:rPr>
                <w:rFonts w:ascii="Times New Roman" w:hAnsi="Times New Roman"/>
              </w:rPr>
              <w:t>)</w:t>
            </w:r>
          </w:p>
          <w:p w14:paraId="54B7B423" w14:textId="77777777" w:rsidR="00CF6797" w:rsidRPr="008515FE" w:rsidRDefault="00CF6797" w:rsidP="00CF6797">
            <w:pPr>
              <w:widowControl w:val="0"/>
              <w:ind w:firstLine="709"/>
              <w:jc w:val="center"/>
              <w:rPr>
                <w:rFonts w:ascii="Times New Roman" w:hAnsi="Times New Roman"/>
                <w:i/>
              </w:rPr>
            </w:pPr>
          </w:p>
          <w:p w14:paraId="268681E0" w14:textId="77777777" w:rsidR="00CF6797" w:rsidRPr="008515FE" w:rsidRDefault="00CF6797" w:rsidP="00CF6797">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11313C14" w14:textId="77777777" w:rsidR="00CF6797" w:rsidRPr="002A26E0" w:rsidRDefault="00CF6797" w:rsidP="00CF6797">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28DA8C9B" w14:textId="77777777" w:rsidR="00CF6797" w:rsidRPr="002A26E0" w:rsidRDefault="00CF6797" w:rsidP="00CF6797">
            <w:pPr>
              <w:pStyle w:val="afa"/>
              <w:widowControl w:val="0"/>
              <w:ind w:left="0" w:firstLine="709"/>
              <w:jc w:val="both"/>
              <w:rPr>
                <w:rFonts w:ascii="Times New Roman" w:hAnsi="Times New Roman"/>
                <w:i/>
              </w:rPr>
            </w:pPr>
            <w:proofErr w:type="spellStart"/>
            <w:r w:rsidRPr="002A26E0">
              <w:rPr>
                <w:rFonts w:ascii="Times New Roman" w:hAnsi="Times New Roman"/>
                <w:i/>
              </w:rPr>
              <w:t>Ki</w:t>
            </w:r>
            <w:proofErr w:type="spellEnd"/>
            <w:r w:rsidRPr="002A26E0">
              <w:rPr>
                <w:rFonts w:ascii="Times New Roman" w:hAnsi="Times New Roman"/>
                <w:i/>
              </w:rPr>
              <w:t xml:space="preserve"> - предложение участника закупки, заявка которого оценивается (в рублях);</w:t>
            </w:r>
          </w:p>
          <w:p w14:paraId="6350D8C5" w14:textId="77777777" w:rsidR="00CF6797" w:rsidRPr="00F02B6C" w:rsidRDefault="00CF6797" w:rsidP="00CF6797">
            <w:pPr>
              <w:spacing w:line="288" w:lineRule="auto"/>
              <w:jc w:val="both"/>
              <w:rPr>
                <w:rFonts w:ascii="Times New Roman" w:hAnsi="Times New Roman"/>
              </w:rPr>
            </w:pPr>
            <w:proofErr w:type="spellStart"/>
            <w:r w:rsidRPr="002A26E0">
              <w:rPr>
                <w:rFonts w:ascii="Times New Roman" w:hAnsi="Times New Roman"/>
                <w:i/>
              </w:rPr>
              <w:t>Kmax</w:t>
            </w:r>
            <w:proofErr w:type="spellEnd"/>
            <w:r w:rsidRPr="002A26E0">
              <w:rPr>
                <w:rFonts w:ascii="Times New Roman" w:hAnsi="Times New Roman"/>
                <w:i/>
              </w:rPr>
              <w:t xml:space="preserve"> - максимальное предложение из предложений по показателю оценки, сделанных участниками закупки (в рублях).</w:t>
            </w:r>
          </w:p>
          <w:p w14:paraId="2F98DBD4" w14:textId="77777777" w:rsidR="00CF6797" w:rsidRDefault="00CF6797" w:rsidP="00CF6797">
            <w:pPr>
              <w:ind w:firstLine="540"/>
              <w:jc w:val="both"/>
            </w:pPr>
          </w:p>
          <w:p w14:paraId="16361AD3" w14:textId="77777777" w:rsidR="00CF6797" w:rsidRPr="00265DBF" w:rsidRDefault="00CF6797" w:rsidP="00CF6797">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lastRenderedPageBreak/>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34AFDD15" w14:textId="77777777" w:rsidR="00CF6797" w:rsidRPr="00265DBF" w:rsidRDefault="00CF6797" w:rsidP="00CF6797">
            <w:pPr>
              <w:ind w:left="-142"/>
              <w:contextualSpacing/>
              <w:rPr>
                <w:rFonts w:ascii="Times New Roman" w:hAnsi="Times New Roman"/>
                <w:iCs/>
                <w:color w:val="000000" w:themeColor="text1"/>
              </w:rPr>
            </w:pPr>
          </w:p>
          <w:p w14:paraId="59C12C98" w14:textId="77777777" w:rsidR="00CF6797" w:rsidRPr="00265DBF" w:rsidRDefault="00CF6797" w:rsidP="00CF6797">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62D8A55F" w14:textId="77777777" w:rsidR="00CF6797" w:rsidRPr="00265DBF" w:rsidRDefault="00CF6797" w:rsidP="00CF6797">
            <w:pPr>
              <w:ind w:left="-142"/>
              <w:contextualSpacing/>
              <w:rPr>
                <w:rFonts w:ascii="Times New Roman" w:hAnsi="Times New Roman"/>
                <w:iCs/>
                <w:color w:val="000000" w:themeColor="text1"/>
              </w:rPr>
            </w:pPr>
          </w:p>
          <w:p w14:paraId="2C4D2BC4" w14:textId="77777777" w:rsidR="00CF6797" w:rsidRPr="00265DBF" w:rsidRDefault="00CF6797" w:rsidP="00CF6797">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2794DA84" w14:textId="77777777" w:rsidR="00CF6797" w:rsidRPr="00265DBF" w:rsidRDefault="00CF6797" w:rsidP="00CF6797">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148FCB67" w14:textId="77777777" w:rsidR="00CF6797" w:rsidRPr="00265DBF" w:rsidRDefault="00CF6797" w:rsidP="00CF6797">
            <w:pPr>
              <w:keepNext/>
              <w:ind w:left="720"/>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2679F25A" w14:textId="24B661BE" w:rsidR="007F31F4" w:rsidRPr="00310367" w:rsidRDefault="007F31F4" w:rsidP="00CF6797">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235082"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235082"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3E4B2203" w:rsidR="00FF6DF1"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w:t>
            </w:r>
            <w:r w:rsidR="00F01B55">
              <w:rPr>
                <w:rFonts w:ascii="Times New Roman" w:hAnsi="Times New Roman"/>
                <w:bCs/>
              </w:rPr>
              <w:t>составляет 1 (Один) % от максимального значения цены Договора, что составляет 3 222</w:t>
            </w:r>
            <w:r w:rsidR="000E408F">
              <w:rPr>
                <w:rFonts w:ascii="Times New Roman" w:hAnsi="Times New Roman"/>
                <w:bCs/>
              </w:rPr>
              <w:t> </w:t>
            </w:r>
            <w:r w:rsidR="00F01B55">
              <w:rPr>
                <w:rFonts w:ascii="Times New Roman" w:hAnsi="Times New Roman"/>
                <w:bCs/>
              </w:rPr>
              <w:t>115</w:t>
            </w:r>
            <w:r w:rsidR="000E408F">
              <w:rPr>
                <w:rFonts w:ascii="Times New Roman" w:hAnsi="Times New Roman"/>
                <w:bCs/>
              </w:rPr>
              <w:t xml:space="preserve"> (</w:t>
            </w:r>
            <w:r w:rsidR="000E408F" w:rsidRPr="000E408F">
              <w:rPr>
                <w:rFonts w:ascii="Times New Roman" w:hAnsi="Times New Roman"/>
                <w:bCs/>
              </w:rPr>
              <w:t>Три миллиона двести двадцать две тысячи сто пятнадцать</w:t>
            </w:r>
            <w:r w:rsidR="000E408F">
              <w:rPr>
                <w:rFonts w:ascii="Times New Roman" w:hAnsi="Times New Roman"/>
                <w:bCs/>
              </w:rPr>
              <w:t>)</w:t>
            </w:r>
            <w:r w:rsidR="000E408F" w:rsidRPr="000E408F">
              <w:rPr>
                <w:rFonts w:ascii="Times New Roman" w:hAnsi="Times New Roman"/>
                <w:bCs/>
              </w:rPr>
              <w:t xml:space="preserve"> рублей 50 копеек</w:t>
            </w:r>
            <w:r w:rsidR="000E408F">
              <w:rPr>
                <w:rFonts w:ascii="Times New Roman" w:hAnsi="Times New Roman"/>
                <w:bCs/>
              </w:rPr>
              <w:t>.</w:t>
            </w:r>
          </w:p>
          <w:p w14:paraId="63649FE2" w14:textId="593887A4" w:rsidR="007F7A41" w:rsidRDefault="007F7A41" w:rsidP="007F7A41">
            <w:pPr>
              <w:widowControl w:val="0"/>
              <w:ind w:left="709"/>
              <w:contextualSpacing/>
              <w:jc w:val="both"/>
              <w:rPr>
                <w:rFonts w:ascii="Times New Roman" w:hAnsi="Times New Roman"/>
                <w:bCs/>
              </w:rPr>
            </w:pPr>
            <w:r>
              <w:rPr>
                <w:rFonts w:ascii="Times New Roman" w:hAnsi="Times New Roman"/>
                <w:bCs/>
              </w:rPr>
              <w:t xml:space="preserve">Реквизиты для перечисления: </w:t>
            </w:r>
          </w:p>
          <w:p w14:paraId="06988B1C" w14:textId="77777777" w:rsidR="007F7A41" w:rsidRPr="007F7A41" w:rsidRDefault="007F7A41" w:rsidP="007F7A41">
            <w:pPr>
              <w:widowControl w:val="0"/>
              <w:ind w:left="709"/>
              <w:contextualSpacing/>
              <w:jc w:val="both"/>
              <w:rPr>
                <w:rFonts w:ascii="Times New Roman" w:hAnsi="Times New Roman"/>
                <w:bCs/>
              </w:rPr>
            </w:pPr>
            <w:r w:rsidRPr="007F7A41">
              <w:rPr>
                <w:rFonts w:ascii="Times New Roman" w:hAnsi="Times New Roman"/>
                <w:bCs/>
              </w:rPr>
              <w:t>р/с 40703810838000012693</w:t>
            </w:r>
          </w:p>
          <w:p w14:paraId="251D5CB5" w14:textId="77777777" w:rsidR="007F7A41" w:rsidRPr="007F7A41" w:rsidRDefault="007F7A41" w:rsidP="007F7A41">
            <w:pPr>
              <w:widowControl w:val="0"/>
              <w:ind w:left="709"/>
              <w:contextualSpacing/>
              <w:jc w:val="both"/>
              <w:rPr>
                <w:rFonts w:ascii="Times New Roman" w:hAnsi="Times New Roman"/>
                <w:bCs/>
              </w:rPr>
            </w:pPr>
            <w:r w:rsidRPr="007F7A41">
              <w:rPr>
                <w:rFonts w:ascii="Times New Roman" w:hAnsi="Times New Roman"/>
                <w:bCs/>
              </w:rPr>
              <w:t>в ПАО Сбербанк</w:t>
            </w:r>
          </w:p>
          <w:p w14:paraId="727A53AF" w14:textId="77777777" w:rsidR="007F7A41" w:rsidRPr="007F7A41" w:rsidRDefault="007F7A41" w:rsidP="007F7A41">
            <w:pPr>
              <w:widowControl w:val="0"/>
              <w:ind w:left="709"/>
              <w:contextualSpacing/>
              <w:jc w:val="both"/>
              <w:rPr>
                <w:rFonts w:ascii="Times New Roman" w:hAnsi="Times New Roman"/>
                <w:bCs/>
              </w:rPr>
            </w:pPr>
            <w:r w:rsidRPr="007F7A41">
              <w:rPr>
                <w:rFonts w:ascii="Times New Roman" w:hAnsi="Times New Roman"/>
                <w:bCs/>
              </w:rPr>
              <w:t>к/с 30101810400000000225</w:t>
            </w:r>
          </w:p>
          <w:p w14:paraId="68B88B12" w14:textId="59E948CC" w:rsidR="007F7A41" w:rsidRPr="00265DBF" w:rsidRDefault="007F7A41" w:rsidP="007F7A41">
            <w:pPr>
              <w:widowControl w:val="0"/>
              <w:ind w:left="709"/>
              <w:contextualSpacing/>
              <w:jc w:val="both"/>
              <w:rPr>
                <w:rFonts w:ascii="Times New Roman" w:hAnsi="Times New Roman"/>
                <w:bCs/>
              </w:rPr>
            </w:pPr>
            <w:r w:rsidRPr="007F7A41">
              <w:rPr>
                <w:rFonts w:ascii="Times New Roman" w:hAnsi="Times New Roman"/>
                <w:bCs/>
              </w:rPr>
              <w:t>БИК 044525225</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235082"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235082"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FF6DF1">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105489172"/>
      <w:bookmarkEnd w:id="96"/>
      <w:r w:rsidRPr="00265DBF">
        <w:rPr>
          <w:b/>
          <w:bCs/>
          <w:lang w:eastAsia="en-US"/>
        </w:rPr>
        <w:lastRenderedPageBreak/>
        <w:t>ТЕХНИЧЕСКОЕ ЗАДАНИЕ</w:t>
      </w:r>
      <w:bookmarkEnd w:id="97"/>
    </w:p>
    <w:p w14:paraId="429B32A3" w14:textId="00A857A3" w:rsidR="00C57FCD" w:rsidRDefault="006F5360" w:rsidP="006F5360">
      <w:pPr>
        <w:widowControl w:val="0"/>
        <w:tabs>
          <w:tab w:val="left" w:pos="0"/>
        </w:tabs>
        <w:jc w:val="center"/>
        <w:rPr>
          <w:b/>
          <w:bCs/>
        </w:rPr>
      </w:pPr>
      <w:bookmarkStart w:id="98" w:name="_ПРОЕКТ_ДОГОВОРА"/>
      <w:bookmarkEnd w:id="98"/>
      <w:r w:rsidRPr="006F5360">
        <w:rPr>
          <w:b/>
          <w:bCs/>
        </w:rPr>
        <w:t xml:space="preserve">На оказание услуг </w:t>
      </w:r>
      <w:r w:rsidR="00B44B0B" w:rsidRPr="00B44B0B">
        <w:rPr>
          <w:b/>
        </w:rPr>
        <w:t xml:space="preserve">оказание услуг </w:t>
      </w:r>
      <w:r w:rsidR="00834931" w:rsidRPr="00834931">
        <w:rPr>
          <w:b/>
        </w:rPr>
        <w:t>по предоставлению интерактивных сервисов для жителей и гостей Москвы при помощи программно-аппаратного комплекса на территории ВДНХ</w:t>
      </w:r>
      <w:r w:rsidRPr="006F5360">
        <w:rPr>
          <w:b/>
          <w:bCs/>
        </w:rPr>
        <w:t>.</w:t>
      </w:r>
    </w:p>
    <w:p w14:paraId="18292E65" w14:textId="77777777" w:rsidR="00B44B0B" w:rsidRPr="00310367" w:rsidRDefault="00B44B0B" w:rsidP="00B44B0B">
      <w:pPr>
        <w:widowControl w:val="0"/>
        <w:jc w:val="center"/>
        <w:outlineLvl w:val="0"/>
        <w:rPr>
          <w:b/>
        </w:rPr>
      </w:pPr>
      <w:r>
        <w:rPr>
          <w:b/>
        </w:rPr>
        <w:t>(Представлен отдельным файлом)</w:t>
      </w:r>
    </w:p>
    <w:p w14:paraId="0D5BDC90" w14:textId="77777777" w:rsidR="00B44B0B" w:rsidRPr="006F5360" w:rsidRDefault="00B44B0B" w:rsidP="006F5360">
      <w:pPr>
        <w:widowControl w:val="0"/>
        <w:tabs>
          <w:tab w:val="left" w:pos="0"/>
        </w:tabs>
        <w:jc w:val="center"/>
        <w:rPr>
          <w:b/>
          <w:bCs/>
        </w:rPr>
      </w:pP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99" w:name="_Toc105489173"/>
      <w:r w:rsidRPr="00265DBF">
        <w:rPr>
          <w:b/>
          <w:bCs/>
          <w:lang w:eastAsia="en-US"/>
        </w:rPr>
        <w:lastRenderedPageBreak/>
        <w:t>ПРОЕКТ ДОГОВОРА</w:t>
      </w:r>
      <w:r w:rsidR="00956CE0">
        <w:rPr>
          <w:b/>
        </w:rPr>
        <w:br/>
      </w:r>
      <w:bookmarkStart w:id="100" w:name="_Toc93307010"/>
      <w:bookmarkStart w:id="101" w:name="_Hlk76634311"/>
      <w:bookmarkStart w:id="102" w:name="_Hlk79585204"/>
      <w:bookmarkStart w:id="103" w:name="_Hlk80616304"/>
      <w:r w:rsidR="00956CE0">
        <w:rPr>
          <w:b/>
        </w:rPr>
        <w:t>(</w:t>
      </w:r>
      <w:r w:rsidR="00310367">
        <w:rPr>
          <w:b/>
        </w:rPr>
        <w:t>Представлен отдельным файлом</w:t>
      </w:r>
      <w:bookmarkEnd w:id="100"/>
      <w:r w:rsidR="00956CE0">
        <w:rPr>
          <w:b/>
        </w:rPr>
        <w:t>)</w:t>
      </w:r>
      <w:bookmarkEnd w:id="99"/>
    </w:p>
    <w:bookmarkEnd w:id="101"/>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2"/>
    <w:bookmarkEnd w:id="103"/>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4" w:name="_Toc105489174"/>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1C9C5159" w:rsidR="003952FB" w:rsidRPr="00265DBF" w:rsidRDefault="006F5360" w:rsidP="00F57C1E">
      <w:pPr>
        <w:widowControl w:val="0"/>
        <w:ind w:firstLine="709"/>
        <w:jc w:val="both"/>
      </w:pPr>
      <w:r>
        <w:t>НМЦД</w:t>
      </w:r>
      <w:r w:rsidR="008A165A" w:rsidRPr="00265DBF">
        <w:t xml:space="preserve"> </w:t>
      </w:r>
      <w:r>
        <w:t>на о</w:t>
      </w:r>
      <w:r w:rsidRPr="00EC7B07">
        <w:t>каза</w:t>
      </w:r>
      <w:r>
        <w:t>ние</w:t>
      </w:r>
      <w:r w:rsidRPr="00EC7B07">
        <w:t xml:space="preserve"> услуг </w:t>
      </w:r>
      <w:r w:rsidR="00834931" w:rsidRPr="00834931">
        <w:rPr>
          <w:bCs/>
        </w:rPr>
        <w:t>по предоставлению интерактивных сервисов для жителей и гостей Москвы при помощи программно-аппаратного комплекса на территории ВДНХ</w:t>
      </w:r>
      <w:r w:rsidRPr="00EC7B07">
        <w:t>,</w:t>
      </w:r>
      <w:r w:rsidR="00BE5C6E">
        <w:rPr>
          <w:rStyle w:val="Afffd"/>
        </w:rPr>
        <w:t xml:space="preserve"> </w:t>
      </w:r>
      <w:r w:rsidR="00CF64F2" w:rsidRPr="00265DBF">
        <w:t xml:space="preserve">составляет </w:t>
      </w:r>
      <w:r w:rsidR="00B02C6B" w:rsidRPr="00B02C6B">
        <w:t>323 418 731</w:t>
      </w:r>
      <w:r w:rsidR="00B02C6B" w:rsidRPr="00B02C6B">
        <w:t xml:space="preserve"> (Триста двадцать </w:t>
      </w:r>
      <w:r w:rsidR="00B02C6B" w:rsidRPr="00B02C6B">
        <w:t>три</w:t>
      </w:r>
      <w:r w:rsidR="00B02C6B" w:rsidRPr="00B02C6B">
        <w:t xml:space="preserve"> миллиона </w:t>
      </w:r>
      <w:r w:rsidR="00B02C6B" w:rsidRPr="00B02C6B">
        <w:t>четыреста восемнадцать</w:t>
      </w:r>
      <w:r w:rsidR="00B02C6B" w:rsidRPr="00B02C6B">
        <w:t xml:space="preserve"> тысяч </w:t>
      </w:r>
      <w:r w:rsidR="00B02C6B" w:rsidRPr="00B02C6B">
        <w:t>семьсот тридцать один) рубль 48</w:t>
      </w:r>
      <w:r w:rsidR="00B02C6B" w:rsidRPr="00B02C6B">
        <w:t xml:space="preserve"> копеек</w:t>
      </w:r>
      <w:r w:rsidR="00834931" w:rsidRPr="00834931">
        <w:t>, включая налоги, сборы и иные обязательные платежи</w:t>
      </w:r>
      <w:r w:rsidR="003952FB" w:rsidRPr="00265DBF">
        <w:t>.</w:t>
      </w:r>
    </w:p>
    <w:p w14:paraId="16624BBC" w14:textId="3B9EC48A" w:rsidR="003952FB" w:rsidRPr="00265DBF" w:rsidRDefault="006F5360" w:rsidP="003952FB">
      <w:pPr>
        <w:widowControl w:val="0"/>
        <w:ind w:firstLine="349"/>
        <w:jc w:val="both"/>
      </w:pPr>
      <w:r>
        <w:t>НМЦД</w:t>
      </w:r>
      <w:r w:rsidR="003952FB"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5" w:name="_Toc105489175"/>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7CD77510" w:rsidR="00A06B09" w:rsidRPr="00265DBF" w:rsidRDefault="006F5360" w:rsidP="00D466DC">
            <w:pPr>
              <w:widowControl w:val="0"/>
              <w:rPr>
                <w:i/>
              </w:rPr>
            </w:pPr>
            <w:r w:rsidRPr="00265DBF">
              <w:rPr>
                <w:i/>
              </w:rPr>
              <w:t>Цена договора (с учетом всех налогов и других обязательных платежей в соответствии с действующим законодательством Российской Федерации), включающая в себя</w:t>
            </w:r>
            <w:r w:rsidR="000518F4" w:rsidRPr="00265DBF">
              <w:rPr>
                <w:i/>
              </w:rPr>
              <w:t>:</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27F9F731" w:rsidR="00A06B09" w:rsidRPr="00265DBF" w:rsidRDefault="006F5360" w:rsidP="00D466DC">
            <w:pPr>
              <w:widowControl w:val="0"/>
              <w:jc w:val="center"/>
              <w:rPr>
                <w:i/>
              </w:rPr>
            </w:pPr>
            <w:r w:rsidRPr="00265DBF">
              <w:rPr>
                <w:i/>
              </w:rPr>
              <w:t>Не выше начальной (максимальной) цены 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proofErr w:type="spellStart"/>
            <w:r w:rsidRPr="00265DBF">
              <w:rPr>
                <w:b/>
                <w:i/>
              </w:rPr>
              <w:t>Нестоимостные</w:t>
            </w:r>
            <w:proofErr w:type="spellEnd"/>
            <w:r w:rsidRPr="00265DBF">
              <w:rPr>
                <w:b/>
                <w:i/>
              </w:rPr>
              <w:t xml:space="preserve">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3"/>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r w:rsidR="00F36063">
        <w:rPr>
          <w:b/>
        </w:rPr>
        <w:t>1.</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43D83562" w:rsidR="00F57C1E"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884B9F5" w14:textId="77777777" w:rsidR="006F5360" w:rsidRPr="00265DBF" w:rsidRDefault="006F5360" w:rsidP="00F57C1E">
      <w:pPr>
        <w:widowControl w:val="0"/>
        <w:jc w:val="both"/>
      </w:pP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69978A4D"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5124A2" w:rsidRPr="00F82B12" w:rsidRDefault="005124A2" w:rsidP="00F57C1E">
                            <w:r w:rsidRPr="00F82B12">
                              <w:t>Адрес подачи:</w:t>
                            </w:r>
                          </w:p>
                          <w:p w14:paraId="1934D044" w14:textId="1EF86728" w:rsidR="005124A2" w:rsidRDefault="005124A2"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5124A2" w:rsidRDefault="005124A2"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5124A2" w:rsidRPr="00F82B12" w:rsidRDefault="005124A2" w:rsidP="00F57C1E">
                      <w:r w:rsidRPr="00F82B12">
                        <w:t>Адрес подачи:</w:t>
                      </w:r>
                    </w:p>
                    <w:p w14:paraId="1934D044" w14:textId="1EF86728" w:rsidR="005124A2" w:rsidRDefault="005124A2"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5124A2" w:rsidRDefault="005124A2"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5124A2" w:rsidRDefault="005124A2"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5124A2" w:rsidRDefault="005124A2"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5124A2" w:rsidRDefault="005124A2"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5124A2" w:rsidRDefault="005124A2"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5124A2" w:rsidRDefault="005124A2"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5124A2" w:rsidRDefault="005124A2"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5124A2" w:rsidRDefault="005124A2"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5124A2" w:rsidRDefault="005124A2"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5124A2" w:rsidRDefault="005124A2"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5124A2" w:rsidRDefault="005124A2"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5124A2" w:rsidRDefault="005124A2" w:rsidP="00F57C1E">
                            <w:pPr>
                              <w:jc w:val="center"/>
                              <w:rPr>
                                <w:i/>
                              </w:rPr>
                            </w:pPr>
                            <w:r>
                              <w:rPr>
                                <w:rFonts w:ascii="Arial" w:hAnsi="Arial" w:cs="Arial"/>
                                <w:b/>
                              </w:rPr>
                              <w:t>Документы на Закупку</w:t>
                            </w:r>
                          </w:p>
                          <w:p w14:paraId="07856BDC" w14:textId="77777777" w:rsidR="005124A2" w:rsidRDefault="005124A2"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5124A2" w:rsidRDefault="005124A2" w:rsidP="00F57C1E">
                      <w:pPr>
                        <w:jc w:val="center"/>
                        <w:rPr>
                          <w:i/>
                        </w:rPr>
                      </w:pPr>
                      <w:r>
                        <w:rPr>
                          <w:rFonts w:ascii="Arial" w:hAnsi="Arial" w:cs="Arial"/>
                          <w:b/>
                        </w:rPr>
                        <w:t>Документы на Закупку</w:t>
                      </w:r>
                    </w:p>
                    <w:p w14:paraId="07856BDC" w14:textId="77777777" w:rsidR="005124A2" w:rsidRDefault="005124A2"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5124A2" w:rsidRDefault="005124A2"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5124A2" w:rsidRDefault="005124A2"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5124A2" w:rsidRDefault="005124A2"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5124A2" w:rsidRDefault="005124A2"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5124A2" w:rsidRDefault="005124A2"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5124A2" w:rsidRDefault="005124A2"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5124A2" w:rsidRDefault="005124A2" w:rsidP="00F57C1E">
                            <w:pPr>
                              <w:jc w:val="center"/>
                            </w:pPr>
                            <w:r>
                              <w:t>_________</w:t>
                            </w:r>
                          </w:p>
                          <w:p w14:paraId="0D8119B5" w14:textId="77777777" w:rsidR="005124A2" w:rsidRDefault="005124A2"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5124A2" w:rsidRDefault="005124A2" w:rsidP="00F57C1E">
                      <w:pPr>
                        <w:jc w:val="center"/>
                      </w:pPr>
                      <w:r>
                        <w:t>_________</w:t>
                      </w:r>
                    </w:p>
                    <w:p w14:paraId="0D8119B5" w14:textId="77777777" w:rsidR="005124A2" w:rsidRDefault="005124A2"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5124A2" w:rsidRDefault="005124A2"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5124A2" w:rsidRDefault="005124A2"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1" w:name="_ФОРМА_ЗАЯВЛЕНИЯ_НА"/>
      <w:bookmarkEnd w:id="111"/>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 xml:space="preserve">125009, г. Москва, </w:t>
      </w:r>
      <w:proofErr w:type="spellStart"/>
      <w:r w:rsidRPr="004F79B7">
        <w:rPr>
          <w:sz w:val="20"/>
          <w:szCs w:val="20"/>
        </w:rPr>
        <w:t>вн</w:t>
      </w:r>
      <w:proofErr w:type="spellEnd"/>
      <w:r w:rsidRPr="004F79B7">
        <w:rPr>
          <w:sz w:val="20"/>
          <w:szCs w:val="20"/>
        </w:rPr>
        <w:t>.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3"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3"/>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 xml:space="preserve">организацию «Проектный офис по развитию туризма и гостеприимства Москвы», зарегистрированную по адресу: 125009, г. Москва, </w:t>
      </w:r>
      <w:proofErr w:type="spellStart"/>
      <w:r w:rsidRPr="008C7B70">
        <w:rPr>
          <w:sz w:val="20"/>
          <w:szCs w:val="20"/>
        </w:rPr>
        <w:t>вн</w:t>
      </w:r>
      <w:proofErr w:type="spellEnd"/>
      <w:r w:rsidRPr="008C7B70">
        <w:rPr>
          <w:sz w:val="20"/>
          <w:szCs w:val="20"/>
        </w:rPr>
        <w:t>.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4" w:name="_Toc398807152"/>
      <w:bookmarkEnd w:id="114"/>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4"/>
      <w:footerReference w:type="default" r:id="rId25"/>
      <w:headerReference w:type="first" r:id="rId26"/>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9F607" w14:textId="77777777" w:rsidR="00D17F7D" w:rsidRDefault="00D17F7D">
      <w:r>
        <w:separator/>
      </w:r>
    </w:p>
  </w:endnote>
  <w:endnote w:type="continuationSeparator" w:id="0">
    <w:p w14:paraId="6E120591" w14:textId="77777777" w:rsidR="00D17F7D" w:rsidRDefault="00D17F7D">
      <w:r>
        <w:continuationSeparator/>
      </w:r>
    </w:p>
  </w:endnote>
  <w:endnote w:type="continuationNotice" w:id="1">
    <w:p w14:paraId="3DBD47C2" w14:textId="77777777" w:rsidR="00D17F7D" w:rsidRDefault="00D17F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7" w:usb1="00000000" w:usb2="00000000" w:usb3="00000000" w:csb0="00000093" w:csb1="00000000"/>
  </w:font>
  <w:font w:name="Body Font">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2CC2D30A" w:rsidR="005124A2" w:rsidRDefault="005124A2" w:rsidP="00F37BDC">
        <w:pPr>
          <w:pStyle w:val="a7"/>
          <w:jc w:val="center"/>
        </w:pPr>
        <w:r>
          <w:fldChar w:fldCharType="begin"/>
        </w:r>
        <w:r>
          <w:instrText>PAGE   \* MERGEFORMAT</w:instrText>
        </w:r>
        <w:r>
          <w:fldChar w:fldCharType="separate"/>
        </w:r>
        <w:r w:rsidR="00C13555">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5124A2" w:rsidRDefault="005124A2">
        <w:pPr>
          <w:pStyle w:val="a7"/>
          <w:jc w:val="center"/>
        </w:pPr>
        <w:r>
          <w:fldChar w:fldCharType="begin"/>
        </w:r>
        <w:r>
          <w:instrText>PAGE   \* MERGEFORMAT</w:instrText>
        </w:r>
        <w:r>
          <w:fldChar w:fldCharType="separate"/>
        </w:r>
        <w:r>
          <w:t>2</w:t>
        </w:r>
        <w:r>
          <w:fldChar w:fldCharType="end"/>
        </w:r>
      </w:p>
    </w:sdtContent>
  </w:sdt>
  <w:p w14:paraId="73B4C2A0" w14:textId="77777777" w:rsidR="005124A2" w:rsidRDefault="005124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5124A2" w:rsidRDefault="005124A2"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5124A2" w:rsidRDefault="005124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4FCDAF19" w:rsidR="005124A2" w:rsidRPr="00992D07" w:rsidRDefault="005124A2"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sidR="00C13555">
      <w:rPr>
        <w:rStyle w:val="a9"/>
        <w:noProof/>
        <w:sz w:val="27"/>
        <w:szCs w:val="27"/>
      </w:rPr>
      <w:t>13</w:t>
    </w:r>
    <w:r w:rsidRPr="00992D07">
      <w:rPr>
        <w:rStyle w:val="a9"/>
        <w:sz w:val="27"/>
        <w:szCs w:val="27"/>
      </w:rPr>
      <w:fldChar w:fldCharType="end"/>
    </w:r>
  </w:p>
  <w:p w14:paraId="7D05D0E4" w14:textId="77777777" w:rsidR="005124A2" w:rsidRDefault="005124A2">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5124A2" w:rsidRDefault="005124A2">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04A7A85F" w:rsidR="005124A2" w:rsidRDefault="005124A2" w:rsidP="00F37BDC">
        <w:pPr>
          <w:pStyle w:val="a7"/>
          <w:jc w:val="center"/>
        </w:pPr>
        <w:r>
          <w:fldChar w:fldCharType="begin"/>
        </w:r>
        <w:r>
          <w:instrText>PAGE   \* MERGEFORMAT</w:instrText>
        </w:r>
        <w:r>
          <w:fldChar w:fldCharType="separate"/>
        </w:r>
        <w:r w:rsidR="00C13555">
          <w:rPr>
            <w:noProof/>
          </w:rPr>
          <w:t>26</w:t>
        </w:r>
        <w:r>
          <w:rPr>
            <w:noProof/>
          </w:rPr>
          <w:fldChar w:fldCharType="end"/>
        </w:r>
      </w:p>
    </w:sdtContent>
  </w:sdt>
  <w:p w14:paraId="6B78D5BC" w14:textId="77777777" w:rsidR="005124A2" w:rsidRDefault="005124A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5124A2" w:rsidRDefault="005124A2"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5124A2" w:rsidRDefault="005124A2"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5124A2" w:rsidRDefault="005124A2"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7CEF" w14:textId="77777777" w:rsidR="00D17F7D" w:rsidRDefault="00D17F7D">
      <w:r>
        <w:separator/>
      </w:r>
    </w:p>
  </w:footnote>
  <w:footnote w:type="continuationSeparator" w:id="0">
    <w:p w14:paraId="6A2BADD3" w14:textId="77777777" w:rsidR="00D17F7D" w:rsidRDefault="00D17F7D">
      <w:r>
        <w:continuationSeparator/>
      </w:r>
    </w:p>
  </w:footnote>
  <w:footnote w:type="continuationNotice" w:id="1">
    <w:p w14:paraId="19B70E9B" w14:textId="77777777" w:rsidR="00D17F7D" w:rsidRDefault="00D17F7D"/>
  </w:footnote>
  <w:footnote w:id="2">
    <w:p w14:paraId="3EA5C049" w14:textId="77777777" w:rsidR="005124A2" w:rsidRDefault="005124A2"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5124A2" w:rsidRDefault="005124A2"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D28B" w14:textId="77777777" w:rsidR="00D17F7D" w:rsidRDefault="00D17F7D">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5124A2" w:rsidRDefault="005124A2">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5124A2" w:rsidRDefault="005124A2">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5124A2" w:rsidRDefault="005124A2">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5124A2" w:rsidRPr="005625E3" w:rsidRDefault="005124A2"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FB684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01C3024"/>
    <w:multiLevelType w:val="hybridMultilevel"/>
    <w:tmpl w:val="19309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9"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3"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28152E"/>
    <w:multiLevelType w:val="hybridMultilevel"/>
    <w:tmpl w:val="60562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6" w15:restartNumberingAfterBreak="0">
    <w:nsid w:val="66A21897"/>
    <w:multiLevelType w:val="hybridMultilevel"/>
    <w:tmpl w:val="42F89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8"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0"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90511693">
    <w:abstractNumId w:val="58"/>
  </w:num>
  <w:num w:numId="2" w16cid:durableId="2019504150">
    <w:abstractNumId w:val="53"/>
  </w:num>
  <w:num w:numId="3" w16cid:durableId="1490636198">
    <w:abstractNumId w:val="0"/>
  </w:num>
  <w:num w:numId="4" w16cid:durableId="873225009">
    <w:abstractNumId w:val="59"/>
  </w:num>
  <w:num w:numId="5" w16cid:durableId="1570111833">
    <w:abstractNumId w:val="54"/>
  </w:num>
  <w:num w:numId="6" w16cid:durableId="1483963293">
    <w:abstractNumId w:val="52"/>
  </w:num>
  <w:num w:numId="7" w16cid:durableId="65155465">
    <w:abstractNumId w:val="42"/>
  </w:num>
  <w:num w:numId="8" w16cid:durableId="158615509">
    <w:abstractNumId w:val="12"/>
    <w:lvlOverride w:ilvl="0">
      <w:startOverride w:val="1"/>
    </w:lvlOverride>
    <w:lvlOverride w:ilvl="1"/>
    <w:lvlOverride w:ilvl="2"/>
    <w:lvlOverride w:ilvl="3"/>
    <w:lvlOverride w:ilvl="4"/>
    <w:lvlOverride w:ilvl="5"/>
    <w:lvlOverride w:ilvl="6"/>
    <w:lvlOverride w:ilvl="7"/>
    <w:lvlOverride w:ilvl="8"/>
  </w:num>
  <w:num w:numId="9" w16cid:durableId="391738644">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750077">
    <w:abstractNumId w:val="47"/>
  </w:num>
  <w:num w:numId="11" w16cid:durableId="1713724377">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4345374">
    <w:abstractNumId w:val="60"/>
  </w:num>
  <w:num w:numId="13" w16cid:durableId="1998338342">
    <w:abstractNumId w:val="31"/>
  </w:num>
  <w:num w:numId="14" w16cid:durableId="1393233191">
    <w:abstractNumId w:val="34"/>
  </w:num>
  <w:num w:numId="15" w16cid:durableId="1426802835">
    <w:abstractNumId w:val="14"/>
  </w:num>
  <w:num w:numId="16" w16cid:durableId="694428266">
    <w:abstractNumId w:val="4"/>
  </w:num>
  <w:num w:numId="17" w16cid:durableId="1810784943">
    <w:abstractNumId w:val="28"/>
  </w:num>
  <w:num w:numId="18" w16cid:durableId="159085624">
    <w:abstractNumId w:val="30"/>
  </w:num>
  <w:num w:numId="19" w16cid:durableId="738406530">
    <w:abstractNumId w:val="24"/>
  </w:num>
  <w:num w:numId="20" w16cid:durableId="738089498">
    <w:abstractNumId w:val="39"/>
  </w:num>
  <w:num w:numId="21" w16cid:durableId="1095518671">
    <w:abstractNumId w:val="51"/>
  </w:num>
  <w:num w:numId="22" w16cid:durableId="213129111">
    <w:abstractNumId w:val="9"/>
  </w:num>
  <w:num w:numId="23" w16cid:durableId="1551334602">
    <w:abstractNumId w:val="43"/>
  </w:num>
  <w:num w:numId="24" w16cid:durableId="873150647">
    <w:abstractNumId w:val="41"/>
  </w:num>
  <w:num w:numId="25" w16cid:durableId="35979556">
    <w:abstractNumId w:val="6"/>
  </w:num>
  <w:num w:numId="26" w16cid:durableId="66805690">
    <w:abstractNumId w:val="29"/>
  </w:num>
  <w:num w:numId="27" w16cid:durableId="1983919246">
    <w:abstractNumId w:val="62"/>
  </w:num>
  <w:num w:numId="28" w16cid:durableId="157579429">
    <w:abstractNumId w:val="16"/>
  </w:num>
  <w:num w:numId="29" w16cid:durableId="220333978">
    <w:abstractNumId w:val="44"/>
  </w:num>
  <w:num w:numId="30" w16cid:durableId="1499928820">
    <w:abstractNumId w:val="21"/>
  </w:num>
  <w:num w:numId="31" w16cid:durableId="1100954644">
    <w:abstractNumId w:val="35"/>
  </w:num>
  <w:num w:numId="32" w16cid:durableId="1091707513">
    <w:abstractNumId w:val="27"/>
  </w:num>
  <w:num w:numId="33" w16cid:durableId="522287482">
    <w:abstractNumId w:val="57"/>
  </w:num>
  <w:num w:numId="34" w16cid:durableId="251285841">
    <w:abstractNumId w:val="1"/>
  </w:num>
  <w:num w:numId="35" w16cid:durableId="1074014085">
    <w:abstractNumId w:val="17"/>
  </w:num>
  <w:num w:numId="36" w16cid:durableId="370156731">
    <w:abstractNumId w:val="25"/>
  </w:num>
  <w:num w:numId="37" w16cid:durableId="275909399">
    <w:abstractNumId w:val="48"/>
  </w:num>
  <w:num w:numId="38" w16cid:durableId="52853095">
    <w:abstractNumId w:val="45"/>
  </w:num>
  <w:num w:numId="39" w16cid:durableId="655644381">
    <w:abstractNumId w:val="20"/>
  </w:num>
  <w:num w:numId="40" w16cid:durableId="1485701280">
    <w:abstractNumId w:val="8"/>
  </w:num>
  <w:num w:numId="41" w16cid:durableId="1429547749">
    <w:abstractNumId w:val="18"/>
  </w:num>
  <w:num w:numId="42" w16cid:durableId="1401102991">
    <w:abstractNumId w:val="36"/>
  </w:num>
  <w:num w:numId="43" w16cid:durableId="1094663540">
    <w:abstractNumId w:val="33"/>
  </w:num>
  <w:num w:numId="44" w16cid:durableId="167329187">
    <w:abstractNumId w:val="23"/>
  </w:num>
  <w:num w:numId="45" w16cid:durableId="1397044315">
    <w:abstractNumId w:val="7"/>
  </w:num>
  <w:num w:numId="46" w16cid:durableId="1899978836">
    <w:abstractNumId w:val="61"/>
  </w:num>
  <w:num w:numId="47" w16cid:durableId="170804045">
    <w:abstractNumId w:val="15"/>
  </w:num>
  <w:num w:numId="48" w16cid:durableId="1409696401">
    <w:abstractNumId w:val="10"/>
  </w:num>
  <w:num w:numId="49" w16cid:durableId="1646425090">
    <w:abstractNumId w:val="63"/>
  </w:num>
  <w:num w:numId="50" w16cid:durableId="48069169">
    <w:abstractNumId w:val="26"/>
  </w:num>
  <w:num w:numId="51" w16cid:durableId="1375497242">
    <w:abstractNumId w:val="55"/>
  </w:num>
  <w:num w:numId="52" w16cid:durableId="648557272">
    <w:abstractNumId w:val="19"/>
  </w:num>
  <w:num w:numId="53" w16cid:durableId="1282761711">
    <w:abstractNumId w:val="5"/>
  </w:num>
  <w:num w:numId="54" w16cid:durableId="872502243">
    <w:abstractNumId w:val="50"/>
  </w:num>
  <w:num w:numId="55" w16cid:durableId="2129735733">
    <w:abstractNumId w:val="37"/>
  </w:num>
  <w:num w:numId="56" w16cid:durableId="939289534">
    <w:abstractNumId w:val="22"/>
  </w:num>
  <w:num w:numId="57" w16cid:durableId="192227749">
    <w:abstractNumId w:val="49"/>
  </w:num>
  <w:num w:numId="58" w16cid:durableId="674381215">
    <w:abstractNumId w:val="46"/>
  </w:num>
  <w:num w:numId="59" w16cid:durableId="461264196">
    <w:abstractNumId w:val="40"/>
  </w:num>
  <w:num w:numId="60" w16cid:durableId="688409483">
    <w:abstractNumId w:val="56"/>
  </w:num>
  <w:num w:numId="61" w16cid:durableId="1011030867">
    <w:abstractNumId w:val="13"/>
  </w:num>
  <w:num w:numId="62" w16cid:durableId="402222379">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0AA3"/>
    <w:rsid w:val="00002609"/>
    <w:rsid w:val="00002616"/>
    <w:rsid w:val="000028D5"/>
    <w:rsid w:val="00002F97"/>
    <w:rsid w:val="00003B35"/>
    <w:rsid w:val="0000427F"/>
    <w:rsid w:val="00005A99"/>
    <w:rsid w:val="00005C8D"/>
    <w:rsid w:val="00016590"/>
    <w:rsid w:val="00017288"/>
    <w:rsid w:val="00020528"/>
    <w:rsid w:val="000207B7"/>
    <w:rsid w:val="0002103F"/>
    <w:rsid w:val="000212FA"/>
    <w:rsid w:val="0002177B"/>
    <w:rsid w:val="00022B4A"/>
    <w:rsid w:val="00023002"/>
    <w:rsid w:val="00023369"/>
    <w:rsid w:val="0002358E"/>
    <w:rsid w:val="00023916"/>
    <w:rsid w:val="00024A5C"/>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016"/>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A6CEB"/>
    <w:rsid w:val="000B0203"/>
    <w:rsid w:val="000B1211"/>
    <w:rsid w:val="000B186A"/>
    <w:rsid w:val="000B2E01"/>
    <w:rsid w:val="000B4083"/>
    <w:rsid w:val="000B6784"/>
    <w:rsid w:val="000B7805"/>
    <w:rsid w:val="000B789B"/>
    <w:rsid w:val="000C0064"/>
    <w:rsid w:val="000C0CE0"/>
    <w:rsid w:val="000C1992"/>
    <w:rsid w:val="000C2E9D"/>
    <w:rsid w:val="000C5340"/>
    <w:rsid w:val="000C6A8A"/>
    <w:rsid w:val="000C70B2"/>
    <w:rsid w:val="000D0557"/>
    <w:rsid w:val="000D3C09"/>
    <w:rsid w:val="000D4802"/>
    <w:rsid w:val="000D4C2D"/>
    <w:rsid w:val="000D5693"/>
    <w:rsid w:val="000D5916"/>
    <w:rsid w:val="000D5E2F"/>
    <w:rsid w:val="000D692E"/>
    <w:rsid w:val="000D6AA2"/>
    <w:rsid w:val="000D6F58"/>
    <w:rsid w:val="000E1A10"/>
    <w:rsid w:val="000E3CB7"/>
    <w:rsid w:val="000E408F"/>
    <w:rsid w:val="000E412A"/>
    <w:rsid w:val="000E4340"/>
    <w:rsid w:val="000E5C93"/>
    <w:rsid w:val="000E694D"/>
    <w:rsid w:val="000E7F39"/>
    <w:rsid w:val="000F1F02"/>
    <w:rsid w:val="000F454C"/>
    <w:rsid w:val="000F49B8"/>
    <w:rsid w:val="000F5E36"/>
    <w:rsid w:val="000F663A"/>
    <w:rsid w:val="000F6A2C"/>
    <w:rsid w:val="000F6BED"/>
    <w:rsid w:val="00100224"/>
    <w:rsid w:val="001009F7"/>
    <w:rsid w:val="0010309E"/>
    <w:rsid w:val="00105516"/>
    <w:rsid w:val="001060A2"/>
    <w:rsid w:val="001107F9"/>
    <w:rsid w:val="00112866"/>
    <w:rsid w:val="0011294C"/>
    <w:rsid w:val="00112B4E"/>
    <w:rsid w:val="001142FF"/>
    <w:rsid w:val="00114B70"/>
    <w:rsid w:val="00114CBE"/>
    <w:rsid w:val="0011644E"/>
    <w:rsid w:val="00116671"/>
    <w:rsid w:val="0011750E"/>
    <w:rsid w:val="00123200"/>
    <w:rsid w:val="00123B19"/>
    <w:rsid w:val="001271F7"/>
    <w:rsid w:val="00127952"/>
    <w:rsid w:val="00127EFA"/>
    <w:rsid w:val="00130972"/>
    <w:rsid w:val="001311BD"/>
    <w:rsid w:val="001313FC"/>
    <w:rsid w:val="00131B2B"/>
    <w:rsid w:val="001347C9"/>
    <w:rsid w:val="001367BD"/>
    <w:rsid w:val="00137880"/>
    <w:rsid w:val="00137FBB"/>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605B"/>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1FA"/>
    <w:rsid w:val="001B1D80"/>
    <w:rsid w:val="001B2250"/>
    <w:rsid w:val="001B3544"/>
    <w:rsid w:val="001B3828"/>
    <w:rsid w:val="001B3981"/>
    <w:rsid w:val="001B3B7F"/>
    <w:rsid w:val="001B5049"/>
    <w:rsid w:val="001B5A22"/>
    <w:rsid w:val="001B6463"/>
    <w:rsid w:val="001B771C"/>
    <w:rsid w:val="001C0A19"/>
    <w:rsid w:val="001C21CA"/>
    <w:rsid w:val="001C271F"/>
    <w:rsid w:val="001C3EDC"/>
    <w:rsid w:val="001C4A75"/>
    <w:rsid w:val="001C725E"/>
    <w:rsid w:val="001C7659"/>
    <w:rsid w:val="001D1232"/>
    <w:rsid w:val="001D134A"/>
    <w:rsid w:val="001D2FE7"/>
    <w:rsid w:val="001D331F"/>
    <w:rsid w:val="001D5963"/>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5082"/>
    <w:rsid w:val="00236B00"/>
    <w:rsid w:val="00236F3D"/>
    <w:rsid w:val="00240474"/>
    <w:rsid w:val="00241139"/>
    <w:rsid w:val="00241EA5"/>
    <w:rsid w:val="00242C4F"/>
    <w:rsid w:val="00244103"/>
    <w:rsid w:val="00245AC2"/>
    <w:rsid w:val="0025044E"/>
    <w:rsid w:val="002507C9"/>
    <w:rsid w:val="00250AEA"/>
    <w:rsid w:val="00251AF9"/>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1AB3"/>
    <w:rsid w:val="00282A51"/>
    <w:rsid w:val="00282B7F"/>
    <w:rsid w:val="00283310"/>
    <w:rsid w:val="0028359A"/>
    <w:rsid w:val="00283911"/>
    <w:rsid w:val="00283DFE"/>
    <w:rsid w:val="00284F27"/>
    <w:rsid w:val="00285E67"/>
    <w:rsid w:val="0029170E"/>
    <w:rsid w:val="00293FF3"/>
    <w:rsid w:val="002949E4"/>
    <w:rsid w:val="002957B6"/>
    <w:rsid w:val="00296817"/>
    <w:rsid w:val="00297259"/>
    <w:rsid w:val="002972F1"/>
    <w:rsid w:val="002A07BE"/>
    <w:rsid w:val="002A13EF"/>
    <w:rsid w:val="002A25C1"/>
    <w:rsid w:val="002A35F6"/>
    <w:rsid w:val="002A3EC3"/>
    <w:rsid w:val="002A4553"/>
    <w:rsid w:val="002A5AE1"/>
    <w:rsid w:val="002A727C"/>
    <w:rsid w:val="002A7E1D"/>
    <w:rsid w:val="002B0D5B"/>
    <w:rsid w:val="002B129D"/>
    <w:rsid w:val="002B17D0"/>
    <w:rsid w:val="002B1DA9"/>
    <w:rsid w:val="002B2E37"/>
    <w:rsid w:val="002B41EF"/>
    <w:rsid w:val="002B430D"/>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39E9"/>
    <w:rsid w:val="00434DA5"/>
    <w:rsid w:val="004352DC"/>
    <w:rsid w:val="00435C4E"/>
    <w:rsid w:val="00437A2F"/>
    <w:rsid w:val="0044091D"/>
    <w:rsid w:val="00440D23"/>
    <w:rsid w:val="004424CC"/>
    <w:rsid w:val="00443CD9"/>
    <w:rsid w:val="004448D3"/>
    <w:rsid w:val="00444E03"/>
    <w:rsid w:val="0044774A"/>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665"/>
    <w:rsid w:val="0050278E"/>
    <w:rsid w:val="0050281C"/>
    <w:rsid w:val="00503B15"/>
    <w:rsid w:val="00503EDD"/>
    <w:rsid w:val="005041E3"/>
    <w:rsid w:val="00504C9F"/>
    <w:rsid w:val="00505BE1"/>
    <w:rsid w:val="0050658B"/>
    <w:rsid w:val="00506F91"/>
    <w:rsid w:val="00506FC4"/>
    <w:rsid w:val="005071BB"/>
    <w:rsid w:val="005124A2"/>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81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4C3C"/>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36D9"/>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3FDA"/>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300"/>
    <w:rsid w:val="00662863"/>
    <w:rsid w:val="00663148"/>
    <w:rsid w:val="00663462"/>
    <w:rsid w:val="006634E8"/>
    <w:rsid w:val="00663999"/>
    <w:rsid w:val="00663D24"/>
    <w:rsid w:val="00664792"/>
    <w:rsid w:val="0066521F"/>
    <w:rsid w:val="00665CB4"/>
    <w:rsid w:val="00670A5A"/>
    <w:rsid w:val="00671DCC"/>
    <w:rsid w:val="0067290A"/>
    <w:rsid w:val="00672DC5"/>
    <w:rsid w:val="00674207"/>
    <w:rsid w:val="00674649"/>
    <w:rsid w:val="006748E6"/>
    <w:rsid w:val="006754FE"/>
    <w:rsid w:val="0067551A"/>
    <w:rsid w:val="006757A1"/>
    <w:rsid w:val="00676390"/>
    <w:rsid w:val="0067744F"/>
    <w:rsid w:val="00677CB5"/>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3F9"/>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5360"/>
    <w:rsid w:val="006F667F"/>
    <w:rsid w:val="006F6E44"/>
    <w:rsid w:val="007007A9"/>
    <w:rsid w:val="00700A3A"/>
    <w:rsid w:val="00700CEE"/>
    <w:rsid w:val="007010AB"/>
    <w:rsid w:val="007033D9"/>
    <w:rsid w:val="0070388E"/>
    <w:rsid w:val="0070450A"/>
    <w:rsid w:val="00706585"/>
    <w:rsid w:val="00707052"/>
    <w:rsid w:val="007113C2"/>
    <w:rsid w:val="00711E72"/>
    <w:rsid w:val="00714D63"/>
    <w:rsid w:val="007224DA"/>
    <w:rsid w:val="00723B01"/>
    <w:rsid w:val="00725424"/>
    <w:rsid w:val="00726139"/>
    <w:rsid w:val="00730779"/>
    <w:rsid w:val="00730918"/>
    <w:rsid w:val="0073292B"/>
    <w:rsid w:val="007333F6"/>
    <w:rsid w:val="007358B2"/>
    <w:rsid w:val="007375E2"/>
    <w:rsid w:val="00742361"/>
    <w:rsid w:val="007428B1"/>
    <w:rsid w:val="0074324D"/>
    <w:rsid w:val="007442D9"/>
    <w:rsid w:val="0074503D"/>
    <w:rsid w:val="00745B67"/>
    <w:rsid w:val="00746130"/>
    <w:rsid w:val="00747E0F"/>
    <w:rsid w:val="00750F20"/>
    <w:rsid w:val="007517D3"/>
    <w:rsid w:val="00752FA9"/>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3F1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6779"/>
    <w:rsid w:val="007A7E2B"/>
    <w:rsid w:val="007B11EA"/>
    <w:rsid w:val="007B15FE"/>
    <w:rsid w:val="007B290D"/>
    <w:rsid w:val="007B3333"/>
    <w:rsid w:val="007B39D9"/>
    <w:rsid w:val="007B3EA2"/>
    <w:rsid w:val="007B4572"/>
    <w:rsid w:val="007B5752"/>
    <w:rsid w:val="007B5DDA"/>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31F4"/>
    <w:rsid w:val="007F4179"/>
    <w:rsid w:val="007F4B5F"/>
    <w:rsid w:val="007F64A4"/>
    <w:rsid w:val="007F7441"/>
    <w:rsid w:val="007F7A41"/>
    <w:rsid w:val="007F7C82"/>
    <w:rsid w:val="00800209"/>
    <w:rsid w:val="00801398"/>
    <w:rsid w:val="008022CF"/>
    <w:rsid w:val="008028E1"/>
    <w:rsid w:val="00802A10"/>
    <w:rsid w:val="00803730"/>
    <w:rsid w:val="00805A68"/>
    <w:rsid w:val="008066A0"/>
    <w:rsid w:val="00806A21"/>
    <w:rsid w:val="00806E49"/>
    <w:rsid w:val="00807114"/>
    <w:rsid w:val="00807199"/>
    <w:rsid w:val="00807D1B"/>
    <w:rsid w:val="00812021"/>
    <w:rsid w:val="0081298E"/>
    <w:rsid w:val="00813C26"/>
    <w:rsid w:val="00814DA0"/>
    <w:rsid w:val="00816314"/>
    <w:rsid w:val="008163C7"/>
    <w:rsid w:val="00817123"/>
    <w:rsid w:val="00817D59"/>
    <w:rsid w:val="00822C11"/>
    <w:rsid w:val="00826021"/>
    <w:rsid w:val="0082642E"/>
    <w:rsid w:val="0082670D"/>
    <w:rsid w:val="00832493"/>
    <w:rsid w:val="008326A4"/>
    <w:rsid w:val="0083329E"/>
    <w:rsid w:val="008336F6"/>
    <w:rsid w:val="00833ACA"/>
    <w:rsid w:val="00834931"/>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40DB"/>
    <w:rsid w:val="00877026"/>
    <w:rsid w:val="008830CC"/>
    <w:rsid w:val="00883874"/>
    <w:rsid w:val="00884AC7"/>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6A0"/>
    <w:rsid w:val="008F6C55"/>
    <w:rsid w:val="008F72FE"/>
    <w:rsid w:val="008F7BCD"/>
    <w:rsid w:val="00900AA7"/>
    <w:rsid w:val="009011A4"/>
    <w:rsid w:val="00901575"/>
    <w:rsid w:val="00901EDB"/>
    <w:rsid w:val="00903C88"/>
    <w:rsid w:val="00903DE5"/>
    <w:rsid w:val="00904857"/>
    <w:rsid w:val="00904FBB"/>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A7F21"/>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238A"/>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12E0"/>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3C01"/>
    <w:rsid w:val="00A941A2"/>
    <w:rsid w:val="00A95518"/>
    <w:rsid w:val="00A9569F"/>
    <w:rsid w:val="00A97B80"/>
    <w:rsid w:val="00AA20F3"/>
    <w:rsid w:val="00AA2FF9"/>
    <w:rsid w:val="00AA436F"/>
    <w:rsid w:val="00AA7985"/>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380"/>
    <w:rsid w:val="00AF6CA1"/>
    <w:rsid w:val="00AF70A5"/>
    <w:rsid w:val="00AF7F69"/>
    <w:rsid w:val="00B00854"/>
    <w:rsid w:val="00B00C85"/>
    <w:rsid w:val="00B016FB"/>
    <w:rsid w:val="00B01713"/>
    <w:rsid w:val="00B01761"/>
    <w:rsid w:val="00B01E96"/>
    <w:rsid w:val="00B02C6B"/>
    <w:rsid w:val="00B02D6D"/>
    <w:rsid w:val="00B032DA"/>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1065"/>
    <w:rsid w:val="00B321FF"/>
    <w:rsid w:val="00B32A3D"/>
    <w:rsid w:val="00B32F25"/>
    <w:rsid w:val="00B33D8E"/>
    <w:rsid w:val="00B34E26"/>
    <w:rsid w:val="00B35D35"/>
    <w:rsid w:val="00B377B5"/>
    <w:rsid w:val="00B37EA4"/>
    <w:rsid w:val="00B41343"/>
    <w:rsid w:val="00B44B0B"/>
    <w:rsid w:val="00B44CF9"/>
    <w:rsid w:val="00B4672C"/>
    <w:rsid w:val="00B4744B"/>
    <w:rsid w:val="00B47FFA"/>
    <w:rsid w:val="00B520DF"/>
    <w:rsid w:val="00B54342"/>
    <w:rsid w:val="00B544A5"/>
    <w:rsid w:val="00B5457E"/>
    <w:rsid w:val="00B5615F"/>
    <w:rsid w:val="00B608D5"/>
    <w:rsid w:val="00B6118B"/>
    <w:rsid w:val="00B616EF"/>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0C5D"/>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672"/>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53"/>
    <w:rsid w:val="00C132B1"/>
    <w:rsid w:val="00C13555"/>
    <w:rsid w:val="00C13F50"/>
    <w:rsid w:val="00C14E68"/>
    <w:rsid w:val="00C15484"/>
    <w:rsid w:val="00C16297"/>
    <w:rsid w:val="00C17EC1"/>
    <w:rsid w:val="00C20A7E"/>
    <w:rsid w:val="00C21DF3"/>
    <w:rsid w:val="00C220F7"/>
    <w:rsid w:val="00C22852"/>
    <w:rsid w:val="00C2287D"/>
    <w:rsid w:val="00C22D40"/>
    <w:rsid w:val="00C251EA"/>
    <w:rsid w:val="00C25550"/>
    <w:rsid w:val="00C26AD8"/>
    <w:rsid w:val="00C26EBA"/>
    <w:rsid w:val="00C30FA5"/>
    <w:rsid w:val="00C3176D"/>
    <w:rsid w:val="00C31A68"/>
    <w:rsid w:val="00C31AF9"/>
    <w:rsid w:val="00C3215B"/>
    <w:rsid w:val="00C34B3C"/>
    <w:rsid w:val="00C379F6"/>
    <w:rsid w:val="00C412B1"/>
    <w:rsid w:val="00C42B68"/>
    <w:rsid w:val="00C4370B"/>
    <w:rsid w:val="00C444F0"/>
    <w:rsid w:val="00C455A2"/>
    <w:rsid w:val="00C463C9"/>
    <w:rsid w:val="00C47883"/>
    <w:rsid w:val="00C50D35"/>
    <w:rsid w:val="00C529D8"/>
    <w:rsid w:val="00C53163"/>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76D31"/>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4608"/>
    <w:rsid w:val="00C95AFB"/>
    <w:rsid w:val="00C96BD8"/>
    <w:rsid w:val="00C97FA1"/>
    <w:rsid w:val="00CA00CD"/>
    <w:rsid w:val="00CA06B2"/>
    <w:rsid w:val="00CA1FBD"/>
    <w:rsid w:val="00CA235E"/>
    <w:rsid w:val="00CA26C5"/>
    <w:rsid w:val="00CA4573"/>
    <w:rsid w:val="00CA5F6F"/>
    <w:rsid w:val="00CA7427"/>
    <w:rsid w:val="00CA7633"/>
    <w:rsid w:val="00CB00C0"/>
    <w:rsid w:val="00CB013E"/>
    <w:rsid w:val="00CB18BF"/>
    <w:rsid w:val="00CB29F4"/>
    <w:rsid w:val="00CB333A"/>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3BD4"/>
    <w:rsid w:val="00CE4862"/>
    <w:rsid w:val="00CE5A77"/>
    <w:rsid w:val="00CE5B3A"/>
    <w:rsid w:val="00CE6D7A"/>
    <w:rsid w:val="00CF0F2F"/>
    <w:rsid w:val="00CF200E"/>
    <w:rsid w:val="00CF2EA1"/>
    <w:rsid w:val="00CF3636"/>
    <w:rsid w:val="00CF52A7"/>
    <w:rsid w:val="00CF5443"/>
    <w:rsid w:val="00CF64F2"/>
    <w:rsid w:val="00CF6797"/>
    <w:rsid w:val="00D01583"/>
    <w:rsid w:val="00D02169"/>
    <w:rsid w:val="00D0273B"/>
    <w:rsid w:val="00D03B0F"/>
    <w:rsid w:val="00D03FFF"/>
    <w:rsid w:val="00D045A6"/>
    <w:rsid w:val="00D04A8C"/>
    <w:rsid w:val="00D04D2D"/>
    <w:rsid w:val="00D052B4"/>
    <w:rsid w:val="00D0581C"/>
    <w:rsid w:val="00D0698B"/>
    <w:rsid w:val="00D101EF"/>
    <w:rsid w:val="00D10903"/>
    <w:rsid w:val="00D10C08"/>
    <w:rsid w:val="00D10F08"/>
    <w:rsid w:val="00D13577"/>
    <w:rsid w:val="00D13936"/>
    <w:rsid w:val="00D147C4"/>
    <w:rsid w:val="00D14D8D"/>
    <w:rsid w:val="00D15AD4"/>
    <w:rsid w:val="00D15C04"/>
    <w:rsid w:val="00D16DE0"/>
    <w:rsid w:val="00D17050"/>
    <w:rsid w:val="00D17A22"/>
    <w:rsid w:val="00D17F7D"/>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B18"/>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3BDA"/>
    <w:rsid w:val="00DA617E"/>
    <w:rsid w:val="00DA7E04"/>
    <w:rsid w:val="00DB0C48"/>
    <w:rsid w:val="00DB286F"/>
    <w:rsid w:val="00DB4E95"/>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2DE7"/>
    <w:rsid w:val="00DD40B4"/>
    <w:rsid w:val="00DD521F"/>
    <w:rsid w:val="00DE0135"/>
    <w:rsid w:val="00DE24DF"/>
    <w:rsid w:val="00DE2AAE"/>
    <w:rsid w:val="00DE2B19"/>
    <w:rsid w:val="00DE34B3"/>
    <w:rsid w:val="00DE3CB1"/>
    <w:rsid w:val="00DE5564"/>
    <w:rsid w:val="00DE7509"/>
    <w:rsid w:val="00DE7989"/>
    <w:rsid w:val="00DF2D7B"/>
    <w:rsid w:val="00DF3487"/>
    <w:rsid w:val="00DF372C"/>
    <w:rsid w:val="00DF569C"/>
    <w:rsid w:val="00DF5C6E"/>
    <w:rsid w:val="00E0059C"/>
    <w:rsid w:val="00E0083F"/>
    <w:rsid w:val="00E00CAB"/>
    <w:rsid w:val="00E04F89"/>
    <w:rsid w:val="00E0578D"/>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0429"/>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1B55"/>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487"/>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668"/>
    <w:rsid w:val="00F95836"/>
    <w:rsid w:val="00F96CD4"/>
    <w:rsid w:val="00F9777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0671"/>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42C6"/>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a">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b">
    <w:name w:val="Просмотренная гиперссылка1"/>
    <w:basedOn w:val="a4"/>
    <w:uiPriority w:val="99"/>
    <w:semiHidden/>
    <w:unhideWhenUsed/>
    <w:rsid w:val="00D44CF8"/>
    <w:rPr>
      <w:color w:val="800080"/>
      <w:u w:val="single"/>
    </w:rPr>
  </w:style>
  <w:style w:type="table" w:customStyle="1" w:styleId="1c">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d">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e">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0">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1"/>
    <w:locked/>
    <w:rsid w:val="007F098F"/>
    <w:rPr>
      <w:sz w:val="23"/>
      <w:szCs w:val="23"/>
      <w:shd w:val="clear" w:color="auto" w:fill="FFFFFF"/>
    </w:rPr>
  </w:style>
  <w:style w:type="paragraph" w:customStyle="1" w:styleId="1f1">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customStyle="1" w:styleId="2c">
    <w:name w:val="Неразрешенное упоминание2"/>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2">
    <w:name w:val="Стиль1"/>
    <w:basedOn w:val="afa"/>
    <w:link w:val="1f3"/>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d">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c">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d">
    <w:name w:val="Нет A"/>
    <w:rsid w:val="0042435D"/>
    <w:rPr>
      <w:lang w:val="ru-RU"/>
    </w:rPr>
  </w:style>
  <w:style w:type="character" w:customStyle="1" w:styleId="afffe">
    <w:name w:val="Нет"/>
    <w:rsid w:val="0042435D"/>
  </w:style>
  <w:style w:type="character" w:customStyle="1" w:styleId="Hyperlink0">
    <w:name w:val="Hyperlink.0"/>
    <w:basedOn w:val="afffe"/>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character" w:customStyle="1" w:styleId="1f3">
    <w:name w:val="Стиль1 Знак"/>
    <w:basedOn w:val="a4"/>
    <w:link w:val="1f2"/>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0">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1">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3347">
      <w:bodyDiv w:val="1"/>
      <w:marLeft w:val="0"/>
      <w:marRight w:val="0"/>
      <w:marTop w:val="0"/>
      <w:marBottom w:val="0"/>
      <w:divBdr>
        <w:top w:val="none" w:sz="0" w:space="0" w:color="auto"/>
        <w:left w:val="none" w:sz="0" w:space="0" w:color="auto"/>
        <w:bottom w:val="none" w:sz="0" w:space="0" w:color="auto"/>
        <w:right w:val="none" w:sz="0" w:space="0" w:color="auto"/>
      </w:divBdr>
    </w:div>
    <w:div w:id="102462553">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28946469">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584800828">
      <w:bodyDiv w:val="1"/>
      <w:marLeft w:val="0"/>
      <w:marRight w:val="0"/>
      <w:marTop w:val="0"/>
      <w:marBottom w:val="0"/>
      <w:divBdr>
        <w:top w:val="none" w:sz="0" w:space="0" w:color="auto"/>
        <w:left w:val="none" w:sz="0" w:space="0" w:color="auto"/>
        <w:bottom w:val="none" w:sz="0" w:space="0" w:color="auto"/>
        <w:right w:val="none" w:sz="0" w:space="0" w:color="auto"/>
      </w:divBdr>
    </w:div>
    <w:div w:id="745608442">
      <w:bodyDiv w:val="1"/>
      <w:marLeft w:val="0"/>
      <w:marRight w:val="0"/>
      <w:marTop w:val="0"/>
      <w:marBottom w:val="0"/>
      <w:divBdr>
        <w:top w:val="none" w:sz="0" w:space="0" w:color="auto"/>
        <w:left w:val="none" w:sz="0" w:space="0" w:color="auto"/>
        <w:bottom w:val="none" w:sz="0" w:space="0" w:color="auto"/>
        <w:right w:val="none" w:sz="0" w:space="0" w:color="auto"/>
      </w:divBdr>
    </w:div>
    <w:div w:id="939338165">
      <w:bodyDiv w:val="1"/>
      <w:marLeft w:val="0"/>
      <w:marRight w:val="0"/>
      <w:marTop w:val="0"/>
      <w:marBottom w:val="0"/>
      <w:divBdr>
        <w:top w:val="none" w:sz="0" w:space="0" w:color="auto"/>
        <w:left w:val="none" w:sz="0" w:space="0" w:color="auto"/>
        <w:bottom w:val="none" w:sz="0" w:space="0" w:color="auto"/>
        <w:right w:val="none" w:sz="0" w:space="0" w:color="auto"/>
      </w:divBdr>
    </w:div>
    <w:div w:id="942613649">
      <w:bodyDiv w:val="1"/>
      <w:marLeft w:val="0"/>
      <w:marRight w:val="0"/>
      <w:marTop w:val="0"/>
      <w:marBottom w:val="0"/>
      <w:divBdr>
        <w:top w:val="none" w:sz="0" w:space="0" w:color="auto"/>
        <w:left w:val="none" w:sz="0" w:space="0" w:color="auto"/>
        <w:bottom w:val="none" w:sz="0" w:space="0" w:color="auto"/>
        <w:right w:val="none" w:sz="0" w:space="0" w:color="auto"/>
      </w:divBdr>
    </w:div>
    <w:div w:id="1027220598">
      <w:bodyDiv w:val="1"/>
      <w:marLeft w:val="0"/>
      <w:marRight w:val="0"/>
      <w:marTop w:val="0"/>
      <w:marBottom w:val="0"/>
      <w:divBdr>
        <w:top w:val="none" w:sz="0" w:space="0" w:color="auto"/>
        <w:left w:val="none" w:sz="0" w:space="0" w:color="auto"/>
        <w:bottom w:val="none" w:sz="0" w:space="0" w:color="auto"/>
        <w:right w:val="none" w:sz="0" w:space="0" w:color="auto"/>
      </w:divBdr>
    </w:div>
    <w:div w:id="1099834612">
      <w:bodyDiv w:val="1"/>
      <w:marLeft w:val="0"/>
      <w:marRight w:val="0"/>
      <w:marTop w:val="0"/>
      <w:marBottom w:val="0"/>
      <w:divBdr>
        <w:top w:val="none" w:sz="0" w:space="0" w:color="auto"/>
        <w:left w:val="none" w:sz="0" w:space="0" w:color="auto"/>
        <w:bottom w:val="none" w:sz="0" w:space="0" w:color="auto"/>
        <w:right w:val="none" w:sz="0" w:space="0" w:color="auto"/>
      </w:divBdr>
    </w:div>
    <w:div w:id="111564108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326469282">
      <w:bodyDiv w:val="1"/>
      <w:marLeft w:val="0"/>
      <w:marRight w:val="0"/>
      <w:marTop w:val="0"/>
      <w:marBottom w:val="0"/>
      <w:divBdr>
        <w:top w:val="none" w:sz="0" w:space="0" w:color="auto"/>
        <w:left w:val="none" w:sz="0" w:space="0" w:color="auto"/>
        <w:bottom w:val="none" w:sz="0" w:space="0" w:color="auto"/>
        <w:right w:val="none" w:sz="0" w:space="0" w:color="auto"/>
      </w:divBdr>
    </w:div>
    <w:div w:id="1442071442">
      <w:bodyDiv w:val="1"/>
      <w:marLeft w:val="0"/>
      <w:marRight w:val="0"/>
      <w:marTop w:val="0"/>
      <w:marBottom w:val="0"/>
      <w:divBdr>
        <w:top w:val="none" w:sz="0" w:space="0" w:color="auto"/>
        <w:left w:val="none" w:sz="0" w:space="0" w:color="auto"/>
        <w:bottom w:val="none" w:sz="0" w:space="0" w:color="auto"/>
        <w:right w:val="none" w:sz="0" w:space="0" w:color="auto"/>
      </w:divBdr>
    </w:div>
    <w:div w:id="1656833772">
      <w:bodyDiv w:val="1"/>
      <w:marLeft w:val="0"/>
      <w:marRight w:val="0"/>
      <w:marTop w:val="0"/>
      <w:marBottom w:val="0"/>
      <w:divBdr>
        <w:top w:val="none" w:sz="0" w:space="0" w:color="auto"/>
        <w:left w:val="none" w:sz="0" w:space="0" w:color="auto"/>
        <w:bottom w:val="none" w:sz="0" w:space="0" w:color="auto"/>
        <w:right w:val="none" w:sz="0" w:space="0" w:color="auto"/>
      </w:divBdr>
    </w:div>
    <w:div w:id="1783723770">
      <w:bodyDiv w:val="1"/>
      <w:marLeft w:val="0"/>
      <w:marRight w:val="0"/>
      <w:marTop w:val="0"/>
      <w:marBottom w:val="0"/>
      <w:divBdr>
        <w:top w:val="none" w:sz="0" w:space="0" w:color="auto"/>
        <w:left w:val="none" w:sz="0" w:space="0" w:color="auto"/>
        <w:bottom w:val="none" w:sz="0" w:space="0" w:color="auto"/>
        <w:right w:val="none" w:sz="0" w:space="0" w:color="auto"/>
      </w:divBdr>
    </w:div>
    <w:div w:id="1813524547">
      <w:bodyDiv w:val="1"/>
      <w:marLeft w:val="0"/>
      <w:marRight w:val="0"/>
      <w:marTop w:val="0"/>
      <w:marBottom w:val="0"/>
      <w:divBdr>
        <w:top w:val="none" w:sz="0" w:space="0" w:color="auto"/>
        <w:left w:val="none" w:sz="0" w:space="0" w:color="auto"/>
        <w:bottom w:val="none" w:sz="0" w:space="0" w:color="auto"/>
        <w:right w:val="none" w:sz="0" w:space="0" w:color="auto"/>
      </w:divBdr>
    </w:div>
    <w:div w:id="1880824846">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36356959">
      <w:bodyDiv w:val="1"/>
      <w:marLeft w:val="0"/>
      <w:marRight w:val="0"/>
      <w:marTop w:val="0"/>
      <w:marBottom w:val="0"/>
      <w:divBdr>
        <w:top w:val="none" w:sz="0" w:space="0" w:color="auto"/>
        <w:left w:val="none" w:sz="0" w:space="0" w:color="auto"/>
        <w:bottom w:val="none" w:sz="0" w:space="0" w:color="auto"/>
        <w:right w:val="none" w:sz="0" w:space="0" w:color="auto"/>
      </w:divBdr>
    </w:div>
    <w:div w:id="1942568936">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197220564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31686940">
      <w:bodyDiv w:val="1"/>
      <w:marLeft w:val="0"/>
      <w:marRight w:val="0"/>
      <w:marTop w:val="0"/>
      <w:marBottom w:val="0"/>
      <w:divBdr>
        <w:top w:val="none" w:sz="0" w:space="0" w:color="auto"/>
        <w:left w:val="none" w:sz="0" w:space="0" w:color="auto"/>
        <w:bottom w:val="none" w:sz="0" w:space="0" w:color="auto"/>
        <w:right w:val="none" w:sz="0" w:space="0" w:color="auto"/>
      </w:divBdr>
    </w:div>
    <w:div w:id="20472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lcome.moscow"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D27B0-4B18-4255-8522-1287F0589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6474</Words>
  <Characters>47936</Characters>
  <Application>Microsoft Office Word</Application>
  <DocSecurity>0</DocSecurity>
  <Lines>399</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54302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2023-01-23T09:04:00Z</dcterms:created>
  <dcterms:modified xsi:type="dcterms:W3CDTF">2023-01-25T14:25:00Z</dcterms:modified>
</cp:coreProperties>
</file>